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BB0F0" w14:textId="1B0D092C" w:rsidR="00462D8A" w:rsidRDefault="000624AF" w:rsidP="00E13AC0">
      <w:pPr>
        <w:spacing w:after="120" w:line="276" w:lineRule="auto"/>
        <w:jc w:val="both"/>
        <w:rPr>
          <w:rFonts w:ascii="Arial" w:eastAsia="Calibri" w:hAnsi="Arial" w:cs="Arial"/>
          <w:b/>
          <w:sz w:val="30"/>
          <w:szCs w:val="30"/>
          <w:lang w:eastAsia="en-US"/>
        </w:rPr>
      </w:pPr>
      <w:bookmarkStart w:id="0" w:name="OLE_LINK1"/>
      <w:r>
        <w:rPr>
          <w:noProof/>
        </w:rPr>
        <w:drawing>
          <wp:anchor distT="0" distB="0" distL="114300" distR="114300" simplePos="0" relativeHeight="251662336" behindDoc="0" locked="0" layoutInCell="1" allowOverlap="1" wp14:anchorId="53A79569" wp14:editId="30777D97">
            <wp:simplePos x="0" y="0"/>
            <wp:positionH relativeFrom="column">
              <wp:posOffset>-130175</wp:posOffset>
            </wp:positionH>
            <wp:positionV relativeFrom="paragraph">
              <wp:posOffset>-313055</wp:posOffset>
            </wp:positionV>
            <wp:extent cx="3551337" cy="510540"/>
            <wp:effectExtent l="0" t="0" r="0" b="381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53863" cy="5109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04CC">
        <w:rPr>
          <w:noProof/>
        </w:rPr>
        <w:drawing>
          <wp:anchor distT="0" distB="0" distL="114300" distR="114300" simplePos="0" relativeHeight="251661312" behindDoc="0" locked="0" layoutInCell="1" allowOverlap="1" wp14:anchorId="5B551D53" wp14:editId="3F70484E">
            <wp:simplePos x="0" y="0"/>
            <wp:positionH relativeFrom="column">
              <wp:posOffset>3816985</wp:posOffset>
            </wp:positionH>
            <wp:positionV relativeFrom="paragraph">
              <wp:posOffset>-372110</wp:posOffset>
            </wp:positionV>
            <wp:extent cx="2781935" cy="607695"/>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81935" cy="607695"/>
                    </a:xfrm>
                    <a:prstGeom prst="rect">
                      <a:avLst/>
                    </a:prstGeom>
                  </pic:spPr>
                </pic:pic>
              </a:graphicData>
            </a:graphic>
            <wp14:sizeRelH relativeFrom="page">
              <wp14:pctWidth>0</wp14:pctWidth>
            </wp14:sizeRelH>
            <wp14:sizeRelV relativeFrom="page">
              <wp14:pctHeight>0</wp14:pctHeight>
            </wp14:sizeRelV>
          </wp:anchor>
        </w:drawing>
      </w:r>
    </w:p>
    <w:p w14:paraId="3391F817" w14:textId="77777777" w:rsidR="00D25675" w:rsidRDefault="00D25675" w:rsidP="00390EF9">
      <w:pPr>
        <w:spacing w:after="120"/>
        <w:jc w:val="both"/>
        <w:rPr>
          <w:rFonts w:ascii="Arial" w:eastAsia="Calibri" w:hAnsi="Arial" w:cs="Arial"/>
          <w:b/>
          <w:sz w:val="30"/>
          <w:szCs w:val="30"/>
          <w:lang w:eastAsia="en-US"/>
        </w:rPr>
      </w:pPr>
    </w:p>
    <w:p w14:paraId="7C0E701D" w14:textId="17ECCD57" w:rsidR="00390EF9" w:rsidRPr="001252D8" w:rsidRDefault="003E2180" w:rsidP="00390EF9">
      <w:pPr>
        <w:spacing w:after="120"/>
        <w:jc w:val="both"/>
        <w:rPr>
          <w:rFonts w:ascii="Arial" w:hAnsi="Arial" w:cs="Arial"/>
          <w:sz w:val="20"/>
          <w:szCs w:val="20"/>
        </w:rPr>
      </w:pPr>
      <w:r>
        <w:rPr>
          <w:rFonts w:ascii="Arial" w:hAnsi="Arial" w:cs="Arial"/>
          <w:b/>
          <w:sz w:val="30"/>
          <w:szCs w:val="30"/>
          <w:lang w:eastAsia="en-US"/>
        </w:rPr>
        <w:t>Kulinarisches</w:t>
      </w:r>
      <w:r w:rsidR="00CA4F4B" w:rsidRPr="001252D8">
        <w:rPr>
          <w:rFonts w:ascii="Arial" w:hAnsi="Arial" w:cs="Arial"/>
          <w:b/>
          <w:sz w:val="30"/>
          <w:szCs w:val="30"/>
          <w:lang w:eastAsia="en-US"/>
        </w:rPr>
        <w:t xml:space="preserve"> </w:t>
      </w:r>
      <w:r w:rsidR="007652CB" w:rsidRPr="001252D8">
        <w:rPr>
          <w:rFonts w:ascii="Arial" w:hAnsi="Arial" w:cs="Arial"/>
          <w:b/>
          <w:sz w:val="30"/>
          <w:szCs w:val="30"/>
          <w:lang w:eastAsia="en-US"/>
        </w:rPr>
        <w:t>Montenegro</w:t>
      </w:r>
    </w:p>
    <w:bookmarkEnd w:id="0"/>
    <w:p w14:paraId="46F113FB" w14:textId="3D62E678" w:rsidR="00E262AF" w:rsidRDefault="003E2180" w:rsidP="00D87783">
      <w:pPr>
        <w:pStyle w:val="berschrift2"/>
        <w:jc w:val="both"/>
        <w:rPr>
          <w:rFonts w:ascii="Arial" w:eastAsiaTheme="minorHAnsi" w:hAnsi="Arial" w:cs="Arial"/>
          <w:b w:val="0"/>
          <w:bCs w:val="0"/>
          <w:i/>
          <w:sz w:val="20"/>
          <w:szCs w:val="20"/>
        </w:rPr>
      </w:pPr>
      <w:r w:rsidRPr="003E2180">
        <w:rPr>
          <w:rFonts w:ascii="Arial" w:eastAsiaTheme="minorHAnsi" w:hAnsi="Arial" w:cs="Arial"/>
          <w:b w:val="0"/>
          <w:bCs w:val="0"/>
          <w:i/>
          <w:sz w:val="20"/>
          <w:szCs w:val="20"/>
        </w:rPr>
        <w:t xml:space="preserve">Die verschiedenen Regionen Montenegros, die </w:t>
      </w:r>
      <w:r>
        <w:rPr>
          <w:rFonts w:ascii="Arial" w:eastAsiaTheme="minorHAnsi" w:hAnsi="Arial" w:cs="Arial"/>
          <w:b w:val="0"/>
          <w:bCs w:val="0"/>
          <w:i/>
          <w:sz w:val="20"/>
          <w:szCs w:val="20"/>
        </w:rPr>
        <w:t xml:space="preserve">Besonderheiten jeder </w:t>
      </w:r>
      <w:r w:rsidRPr="003E2180">
        <w:rPr>
          <w:rFonts w:ascii="Arial" w:eastAsiaTheme="minorHAnsi" w:hAnsi="Arial" w:cs="Arial"/>
          <w:b w:val="0"/>
          <w:bCs w:val="0"/>
          <w:i/>
          <w:sz w:val="20"/>
          <w:szCs w:val="20"/>
        </w:rPr>
        <w:t xml:space="preserve">Jahreszeit und die </w:t>
      </w:r>
      <w:r w:rsidR="003E4F2F">
        <w:rPr>
          <w:rFonts w:ascii="Arial" w:eastAsiaTheme="minorHAnsi" w:hAnsi="Arial" w:cs="Arial"/>
          <w:b w:val="0"/>
          <w:bCs w:val="0"/>
          <w:i/>
          <w:sz w:val="20"/>
          <w:szCs w:val="20"/>
        </w:rPr>
        <w:t>reiche</w:t>
      </w:r>
      <w:r w:rsidRPr="003E2180">
        <w:rPr>
          <w:rFonts w:ascii="Arial" w:eastAsiaTheme="minorHAnsi" w:hAnsi="Arial" w:cs="Arial"/>
          <w:b w:val="0"/>
          <w:bCs w:val="0"/>
          <w:i/>
          <w:sz w:val="20"/>
          <w:szCs w:val="20"/>
        </w:rPr>
        <w:t xml:space="preserve"> Vielfalt an </w:t>
      </w:r>
      <w:r>
        <w:rPr>
          <w:rFonts w:ascii="Arial" w:eastAsiaTheme="minorHAnsi" w:hAnsi="Arial" w:cs="Arial"/>
          <w:b w:val="0"/>
          <w:bCs w:val="0"/>
          <w:i/>
          <w:sz w:val="20"/>
          <w:szCs w:val="20"/>
        </w:rPr>
        <w:t>gesunde</w:t>
      </w:r>
      <w:r w:rsidR="003B1A23">
        <w:rPr>
          <w:rFonts w:ascii="Arial" w:eastAsiaTheme="minorHAnsi" w:hAnsi="Arial" w:cs="Arial"/>
          <w:b w:val="0"/>
          <w:bCs w:val="0"/>
          <w:i/>
          <w:sz w:val="20"/>
          <w:szCs w:val="20"/>
        </w:rPr>
        <w:t>n</w:t>
      </w:r>
      <w:r>
        <w:rPr>
          <w:rFonts w:ascii="Arial" w:eastAsiaTheme="minorHAnsi" w:hAnsi="Arial" w:cs="Arial"/>
          <w:b w:val="0"/>
          <w:bCs w:val="0"/>
          <w:i/>
          <w:sz w:val="20"/>
          <w:szCs w:val="20"/>
        </w:rPr>
        <w:t xml:space="preserve"> </w:t>
      </w:r>
      <w:r w:rsidRPr="003E2180">
        <w:rPr>
          <w:rFonts w:ascii="Arial" w:eastAsiaTheme="minorHAnsi" w:hAnsi="Arial" w:cs="Arial"/>
          <w:b w:val="0"/>
          <w:bCs w:val="0"/>
          <w:i/>
          <w:sz w:val="20"/>
          <w:szCs w:val="20"/>
        </w:rPr>
        <w:t>regionale</w:t>
      </w:r>
      <w:r>
        <w:rPr>
          <w:rFonts w:ascii="Arial" w:eastAsiaTheme="minorHAnsi" w:hAnsi="Arial" w:cs="Arial"/>
          <w:b w:val="0"/>
          <w:bCs w:val="0"/>
          <w:i/>
          <w:sz w:val="20"/>
          <w:szCs w:val="20"/>
        </w:rPr>
        <w:t>n</w:t>
      </w:r>
      <w:r w:rsidR="003B1A23">
        <w:rPr>
          <w:rFonts w:ascii="Arial" w:eastAsiaTheme="minorHAnsi" w:hAnsi="Arial" w:cs="Arial"/>
          <w:b w:val="0"/>
          <w:bCs w:val="0"/>
          <w:i/>
          <w:sz w:val="20"/>
          <w:szCs w:val="20"/>
        </w:rPr>
        <w:t xml:space="preserve"> Spezialitäten</w:t>
      </w:r>
      <w:r>
        <w:rPr>
          <w:rFonts w:ascii="Arial" w:eastAsiaTheme="minorHAnsi" w:hAnsi="Arial" w:cs="Arial"/>
          <w:b w:val="0"/>
          <w:bCs w:val="0"/>
          <w:i/>
          <w:sz w:val="20"/>
          <w:szCs w:val="20"/>
        </w:rPr>
        <w:t xml:space="preserve"> l</w:t>
      </w:r>
      <w:r w:rsidRPr="003E2180">
        <w:rPr>
          <w:rFonts w:ascii="Arial" w:eastAsiaTheme="minorHAnsi" w:hAnsi="Arial" w:cs="Arial"/>
          <w:b w:val="0"/>
          <w:bCs w:val="0"/>
          <w:i/>
          <w:sz w:val="20"/>
          <w:szCs w:val="20"/>
        </w:rPr>
        <w:t xml:space="preserve">assen montenegrinische Gaumenfreuden lang in Erinnerung bleiben. </w:t>
      </w:r>
    </w:p>
    <w:p w14:paraId="7495E691" w14:textId="02245A2C" w:rsidR="00D87783" w:rsidRDefault="00D846C6" w:rsidP="00D87783">
      <w:pPr>
        <w:pStyle w:val="berschrift2"/>
        <w:jc w:val="both"/>
        <w:rPr>
          <w:rFonts w:ascii="Arial" w:hAnsi="Arial" w:cs="Arial"/>
          <w:sz w:val="20"/>
          <w:szCs w:val="20"/>
        </w:rPr>
      </w:pPr>
      <w:r w:rsidRPr="00D846C6">
        <w:rPr>
          <w:rFonts w:ascii="Arial" w:hAnsi="Arial" w:cs="Arial"/>
          <w:sz w:val="20"/>
          <w:szCs w:val="20"/>
        </w:rPr>
        <w:t>Montenegro ist ein Land der Kontraste</w:t>
      </w:r>
      <w:r w:rsidR="006831FB">
        <w:rPr>
          <w:rFonts w:ascii="Arial" w:hAnsi="Arial" w:cs="Arial"/>
          <w:sz w:val="20"/>
          <w:szCs w:val="20"/>
        </w:rPr>
        <w:t>, d</w:t>
      </w:r>
      <w:r w:rsidRPr="00D846C6">
        <w:rPr>
          <w:rFonts w:ascii="Arial" w:hAnsi="Arial" w:cs="Arial"/>
          <w:sz w:val="20"/>
          <w:szCs w:val="20"/>
        </w:rPr>
        <w:t xml:space="preserve">essen Charakter </w:t>
      </w:r>
      <w:r w:rsidR="003B1A23">
        <w:rPr>
          <w:rFonts w:ascii="Arial" w:hAnsi="Arial" w:cs="Arial"/>
          <w:sz w:val="20"/>
          <w:szCs w:val="20"/>
        </w:rPr>
        <w:t>durch das</w:t>
      </w:r>
      <w:r w:rsidRPr="00D846C6">
        <w:rPr>
          <w:rFonts w:ascii="Arial" w:hAnsi="Arial" w:cs="Arial"/>
          <w:sz w:val="20"/>
          <w:szCs w:val="20"/>
        </w:rPr>
        <w:t xml:space="preserve"> Zusammenspiel zwischen Adriaküste und gebirgige</w:t>
      </w:r>
      <w:r w:rsidR="003B1A23">
        <w:rPr>
          <w:rFonts w:ascii="Arial" w:hAnsi="Arial" w:cs="Arial"/>
          <w:sz w:val="20"/>
          <w:szCs w:val="20"/>
        </w:rPr>
        <w:t>m</w:t>
      </w:r>
      <w:r w:rsidRPr="00D846C6">
        <w:rPr>
          <w:rFonts w:ascii="Arial" w:hAnsi="Arial" w:cs="Arial"/>
          <w:sz w:val="20"/>
          <w:szCs w:val="20"/>
        </w:rPr>
        <w:t xml:space="preserve"> </w:t>
      </w:r>
      <w:r w:rsidR="003E2180">
        <w:rPr>
          <w:rFonts w:ascii="Arial" w:hAnsi="Arial" w:cs="Arial"/>
          <w:sz w:val="20"/>
          <w:szCs w:val="20"/>
        </w:rPr>
        <w:t>Landesi</w:t>
      </w:r>
      <w:r w:rsidRPr="00D846C6">
        <w:rPr>
          <w:rFonts w:ascii="Arial" w:hAnsi="Arial" w:cs="Arial"/>
          <w:sz w:val="20"/>
          <w:szCs w:val="20"/>
        </w:rPr>
        <w:t>nner</w:t>
      </w:r>
      <w:r w:rsidR="003B1A23">
        <w:rPr>
          <w:rFonts w:ascii="Arial" w:hAnsi="Arial" w:cs="Arial"/>
          <w:sz w:val="20"/>
          <w:szCs w:val="20"/>
        </w:rPr>
        <w:t>e</w:t>
      </w:r>
      <w:r w:rsidRPr="00D846C6">
        <w:rPr>
          <w:rFonts w:ascii="Arial" w:hAnsi="Arial" w:cs="Arial"/>
          <w:sz w:val="20"/>
          <w:szCs w:val="20"/>
        </w:rPr>
        <w:t xml:space="preserve">n </w:t>
      </w:r>
      <w:r w:rsidR="006831FB">
        <w:rPr>
          <w:rFonts w:ascii="Arial" w:hAnsi="Arial" w:cs="Arial"/>
          <w:sz w:val="20"/>
          <w:szCs w:val="20"/>
        </w:rPr>
        <w:t>geprägt wird</w:t>
      </w:r>
      <w:r w:rsidRPr="00D846C6">
        <w:rPr>
          <w:rFonts w:ascii="Arial" w:hAnsi="Arial" w:cs="Arial"/>
          <w:sz w:val="20"/>
          <w:szCs w:val="20"/>
        </w:rPr>
        <w:t>. Diese Unterschiede und Gegensätze spie</w:t>
      </w:r>
      <w:r w:rsidR="003E2180">
        <w:rPr>
          <w:rFonts w:ascii="Arial" w:hAnsi="Arial" w:cs="Arial"/>
          <w:sz w:val="20"/>
          <w:szCs w:val="20"/>
        </w:rPr>
        <w:t>ge</w:t>
      </w:r>
      <w:r w:rsidRPr="00D846C6">
        <w:rPr>
          <w:rFonts w:ascii="Arial" w:hAnsi="Arial" w:cs="Arial"/>
          <w:sz w:val="20"/>
          <w:szCs w:val="20"/>
        </w:rPr>
        <w:t xml:space="preserve">ln sich </w:t>
      </w:r>
      <w:r w:rsidR="003B1A23">
        <w:rPr>
          <w:rFonts w:ascii="Arial" w:hAnsi="Arial" w:cs="Arial"/>
          <w:sz w:val="20"/>
          <w:szCs w:val="20"/>
        </w:rPr>
        <w:t>selbst</w:t>
      </w:r>
      <w:r w:rsidR="003B1A23" w:rsidRPr="003B1A23">
        <w:rPr>
          <w:rFonts w:ascii="Arial" w:hAnsi="Arial" w:cs="Arial"/>
          <w:sz w:val="20"/>
          <w:szCs w:val="20"/>
        </w:rPr>
        <w:t>verständlich</w:t>
      </w:r>
      <w:r w:rsidRPr="00D846C6">
        <w:rPr>
          <w:rFonts w:ascii="Arial" w:hAnsi="Arial" w:cs="Arial"/>
          <w:sz w:val="20"/>
          <w:szCs w:val="20"/>
        </w:rPr>
        <w:t xml:space="preserve"> auch in der lokalen Küche wider. Ob Fine Dining in einem eleganten Resort an der Küste oder rustikale Hausmannskost in den Bergen</w:t>
      </w:r>
      <w:r w:rsidR="003B1A23">
        <w:rPr>
          <w:rFonts w:ascii="Arial" w:hAnsi="Arial" w:cs="Arial"/>
          <w:sz w:val="20"/>
          <w:szCs w:val="20"/>
        </w:rPr>
        <w:t xml:space="preserve"> -</w:t>
      </w:r>
      <w:r w:rsidRPr="00D846C6">
        <w:rPr>
          <w:rFonts w:ascii="Arial" w:hAnsi="Arial" w:cs="Arial"/>
          <w:sz w:val="20"/>
          <w:szCs w:val="20"/>
        </w:rPr>
        <w:t xml:space="preserve"> beides bietet unvergessliche</w:t>
      </w:r>
      <w:r w:rsidR="006831FB">
        <w:rPr>
          <w:rFonts w:ascii="Arial" w:hAnsi="Arial" w:cs="Arial"/>
          <w:sz w:val="20"/>
          <w:szCs w:val="20"/>
        </w:rPr>
        <w:t xml:space="preserve"> </w:t>
      </w:r>
      <w:r w:rsidR="006831FB" w:rsidRPr="006831FB">
        <w:rPr>
          <w:rFonts w:ascii="Arial" w:hAnsi="Arial" w:cs="Arial"/>
          <w:sz w:val="20"/>
          <w:szCs w:val="20"/>
        </w:rPr>
        <w:t>Genussmomente.</w:t>
      </w:r>
    </w:p>
    <w:p w14:paraId="73DDC572" w14:textId="6D3FA926" w:rsidR="006831FB" w:rsidRDefault="00D846C6" w:rsidP="006831FB">
      <w:pPr>
        <w:pStyle w:val="berschrift2"/>
        <w:rPr>
          <w:rFonts w:ascii="Arial" w:hAnsi="Arial" w:cs="Arial"/>
          <w:sz w:val="20"/>
          <w:szCs w:val="20"/>
        </w:rPr>
      </w:pPr>
      <w:r w:rsidRPr="00D846C6">
        <w:rPr>
          <w:rFonts w:ascii="Arial" w:hAnsi="Arial" w:cs="Arial"/>
          <w:sz w:val="20"/>
          <w:szCs w:val="20"/>
        </w:rPr>
        <w:t>Die Aromen Montenegro</w:t>
      </w:r>
      <w:r w:rsidR="003B1A23">
        <w:rPr>
          <w:rFonts w:ascii="Arial" w:hAnsi="Arial" w:cs="Arial"/>
          <w:sz w:val="20"/>
          <w:szCs w:val="20"/>
        </w:rPr>
        <w:t>s</w:t>
      </w:r>
      <w:r w:rsidRPr="00D846C6">
        <w:rPr>
          <w:rFonts w:ascii="Arial" w:hAnsi="Arial" w:cs="Arial"/>
          <w:sz w:val="20"/>
          <w:szCs w:val="20"/>
        </w:rPr>
        <w:t xml:space="preserve">  </w:t>
      </w:r>
    </w:p>
    <w:p w14:paraId="1569636B" w14:textId="6A3AFBE1" w:rsidR="006831FB" w:rsidRPr="006831FB" w:rsidRDefault="006831FB" w:rsidP="006831FB">
      <w:pPr>
        <w:pStyle w:val="berschrift2"/>
        <w:rPr>
          <w:rFonts w:ascii="Arial" w:hAnsi="Arial" w:cs="Arial"/>
          <w:sz w:val="20"/>
          <w:szCs w:val="20"/>
        </w:rPr>
      </w:pPr>
      <w:r w:rsidRPr="006831FB">
        <w:rPr>
          <w:rFonts w:ascii="Arial" w:hAnsi="Arial" w:cs="Arial"/>
          <w:b w:val="0"/>
          <w:sz w:val="20"/>
          <w:szCs w:val="20"/>
        </w:rPr>
        <w:t>Fisch</w:t>
      </w:r>
    </w:p>
    <w:p w14:paraId="3F9E811B" w14:textId="6589081E" w:rsidR="006831FB" w:rsidRDefault="006831FB" w:rsidP="006831FB">
      <w:pPr>
        <w:pStyle w:val="berschrift2"/>
        <w:jc w:val="both"/>
        <w:rPr>
          <w:rFonts w:ascii="Arial" w:hAnsi="Arial" w:cs="Arial"/>
          <w:b w:val="0"/>
          <w:sz w:val="20"/>
          <w:szCs w:val="20"/>
        </w:rPr>
      </w:pPr>
      <w:r w:rsidRPr="006831FB">
        <w:rPr>
          <w:rFonts w:ascii="Arial" w:hAnsi="Arial" w:cs="Arial"/>
          <w:b w:val="0"/>
          <w:sz w:val="20"/>
          <w:szCs w:val="20"/>
        </w:rPr>
        <w:t xml:space="preserve">Montenegro verführt mit zahlreichen kulinarischen Genüssen aus Flüssen und Seen. Ein typisches Gericht ist “Karpfen in der Pfanne”: Pflaumen, Quitten und Äpfel </w:t>
      </w:r>
      <w:r w:rsidR="003B1A23">
        <w:rPr>
          <w:rFonts w:ascii="Arial" w:hAnsi="Arial" w:cs="Arial"/>
          <w:b w:val="0"/>
          <w:sz w:val="20"/>
          <w:szCs w:val="20"/>
        </w:rPr>
        <w:t xml:space="preserve">werden </w:t>
      </w:r>
      <w:r w:rsidRPr="006831FB">
        <w:rPr>
          <w:rFonts w:ascii="Arial" w:hAnsi="Arial" w:cs="Arial"/>
          <w:b w:val="0"/>
          <w:sz w:val="20"/>
          <w:szCs w:val="20"/>
        </w:rPr>
        <w:t>mit Karpfen auf einem Zwiebelbett</w:t>
      </w:r>
      <w:r w:rsidR="003B1A23">
        <w:rPr>
          <w:rFonts w:ascii="Arial" w:hAnsi="Arial" w:cs="Arial"/>
          <w:b w:val="0"/>
          <w:sz w:val="20"/>
          <w:szCs w:val="20"/>
        </w:rPr>
        <w:t xml:space="preserve"> gebacken</w:t>
      </w:r>
      <w:r w:rsidRPr="006831FB">
        <w:rPr>
          <w:rFonts w:ascii="Arial" w:hAnsi="Arial" w:cs="Arial"/>
          <w:b w:val="0"/>
          <w:sz w:val="20"/>
          <w:szCs w:val="20"/>
        </w:rPr>
        <w:t>. Auch geräucherte</w:t>
      </w:r>
      <w:r w:rsidR="003B1A23">
        <w:rPr>
          <w:rFonts w:ascii="Arial" w:hAnsi="Arial" w:cs="Arial"/>
          <w:b w:val="0"/>
          <w:sz w:val="20"/>
          <w:szCs w:val="20"/>
        </w:rPr>
        <w:t>r und</w:t>
      </w:r>
      <w:r w:rsidRPr="006831FB">
        <w:rPr>
          <w:rFonts w:ascii="Arial" w:hAnsi="Arial" w:cs="Arial"/>
          <w:b w:val="0"/>
          <w:sz w:val="20"/>
          <w:szCs w:val="20"/>
        </w:rPr>
        <w:t xml:space="preserve"> getrocknete</w:t>
      </w:r>
      <w:r w:rsidR="003B1A23">
        <w:rPr>
          <w:rFonts w:ascii="Arial" w:hAnsi="Arial" w:cs="Arial"/>
          <w:b w:val="0"/>
          <w:sz w:val="20"/>
          <w:szCs w:val="20"/>
        </w:rPr>
        <w:t>r</w:t>
      </w:r>
      <w:r w:rsidRPr="006831FB">
        <w:rPr>
          <w:rFonts w:ascii="Arial" w:hAnsi="Arial" w:cs="Arial"/>
          <w:b w:val="0"/>
          <w:sz w:val="20"/>
          <w:szCs w:val="20"/>
        </w:rPr>
        <w:t xml:space="preserve"> Karpfen, der in einer Marinade aus Olivenöl, Knoblauch, Petersilie und frischem Zitronensaft serviert wird, ist ein beliebtes</w:t>
      </w:r>
      <w:r w:rsidR="003B1A23">
        <w:rPr>
          <w:rFonts w:ascii="Arial" w:hAnsi="Arial" w:cs="Arial"/>
          <w:b w:val="0"/>
          <w:sz w:val="20"/>
          <w:szCs w:val="20"/>
        </w:rPr>
        <w:t xml:space="preserve"> Gericht</w:t>
      </w:r>
      <w:r w:rsidRPr="006831FB">
        <w:rPr>
          <w:rFonts w:ascii="Arial" w:hAnsi="Arial" w:cs="Arial"/>
          <w:b w:val="0"/>
          <w:sz w:val="20"/>
          <w:szCs w:val="20"/>
        </w:rPr>
        <w:t xml:space="preserve">. Die montenegrinische Forelle ist ein </w:t>
      </w:r>
      <w:r w:rsidR="003B1A23">
        <w:rPr>
          <w:rFonts w:ascii="Arial" w:hAnsi="Arial" w:cs="Arial"/>
          <w:b w:val="0"/>
          <w:sz w:val="20"/>
          <w:szCs w:val="20"/>
        </w:rPr>
        <w:t>Klassiker</w:t>
      </w:r>
      <w:r w:rsidRPr="006831FB">
        <w:rPr>
          <w:rFonts w:ascii="Arial" w:hAnsi="Arial" w:cs="Arial"/>
          <w:b w:val="0"/>
          <w:sz w:val="20"/>
          <w:szCs w:val="20"/>
        </w:rPr>
        <w:t xml:space="preserve"> auf den Speisekarten des Landes. Sanft gebraten wird sie mit einer Sauce aus Petersilie, Knoblauch und Olivenöl verfeinert. </w:t>
      </w:r>
      <w:r w:rsidR="003B1A23">
        <w:rPr>
          <w:rFonts w:ascii="Arial" w:hAnsi="Arial" w:cs="Arial"/>
          <w:b w:val="0"/>
          <w:sz w:val="20"/>
          <w:szCs w:val="20"/>
        </w:rPr>
        <w:t>E</w:t>
      </w:r>
      <w:r w:rsidR="003B1A23" w:rsidRPr="006831FB">
        <w:rPr>
          <w:rFonts w:ascii="Arial" w:hAnsi="Arial" w:cs="Arial"/>
          <w:b w:val="0"/>
          <w:sz w:val="20"/>
          <w:szCs w:val="20"/>
        </w:rPr>
        <w:t xml:space="preserve">ine besondere Delikatesse </w:t>
      </w:r>
      <w:r w:rsidR="003B1A23">
        <w:rPr>
          <w:rFonts w:ascii="Arial" w:hAnsi="Arial" w:cs="Arial"/>
          <w:b w:val="0"/>
          <w:sz w:val="20"/>
          <w:szCs w:val="20"/>
        </w:rPr>
        <w:t>f</w:t>
      </w:r>
      <w:r w:rsidRPr="006831FB">
        <w:rPr>
          <w:rFonts w:ascii="Arial" w:hAnsi="Arial" w:cs="Arial"/>
          <w:b w:val="0"/>
          <w:sz w:val="20"/>
          <w:szCs w:val="20"/>
        </w:rPr>
        <w:t>ür Liebhaber von Süßwasserfischen ist gebackener Aal auf Reis</w:t>
      </w:r>
      <w:r w:rsidR="003B1A23">
        <w:rPr>
          <w:rFonts w:ascii="Arial" w:hAnsi="Arial" w:cs="Arial"/>
          <w:b w:val="0"/>
          <w:sz w:val="20"/>
          <w:szCs w:val="20"/>
        </w:rPr>
        <w:t>, der</w:t>
      </w:r>
      <w:r w:rsidRPr="006831FB">
        <w:rPr>
          <w:rFonts w:ascii="Arial" w:hAnsi="Arial" w:cs="Arial"/>
          <w:b w:val="0"/>
          <w:sz w:val="20"/>
          <w:szCs w:val="20"/>
        </w:rPr>
        <w:t xml:space="preserve"> mit einer Kombination aus Zwiebeln, Karotten, Pflaumen und Peperoni zubereitet</w:t>
      </w:r>
      <w:r w:rsidR="003B1A23">
        <w:rPr>
          <w:rFonts w:ascii="Arial" w:hAnsi="Arial" w:cs="Arial"/>
          <w:b w:val="0"/>
          <w:sz w:val="20"/>
          <w:szCs w:val="20"/>
        </w:rPr>
        <w:t xml:space="preserve"> wird</w:t>
      </w:r>
      <w:r w:rsidRPr="006831FB">
        <w:rPr>
          <w:rFonts w:ascii="Arial" w:hAnsi="Arial" w:cs="Arial"/>
          <w:b w:val="0"/>
          <w:sz w:val="20"/>
          <w:szCs w:val="20"/>
        </w:rPr>
        <w:t xml:space="preserve">. Eine weitere Spezialität ist </w:t>
      </w:r>
      <w:r>
        <w:rPr>
          <w:rFonts w:ascii="Arial" w:hAnsi="Arial" w:cs="Arial"/>
          <w:b w:val="0"/>
          <w:sz w:val="20"/>
          <w:szCs w:val="20"/>
        </w:rPr>
        <w:t>der</w:t>
      </w:r>
      <w:r w:rsidRPr="006831FB">
        <w:rPr>
          <w:rFonts w:ascii="Arial" w:hAnsi="Arial" w:cs="Arial"/>
          <w:b w:val="0"/>
          <w:sz w:val="20"/>
          <w:szCs w:val="20"/>
        </w:rPr>
        <w:t xml:space="preserve"> Ukelei, </w:t>
      </w:r>
      <w:r>
        <w:rPr>
          <w:rFonts w:ascii="Arial" w:hAnsi="Arial" w:cs="Arial"/>
          <w:b w:val="0"/>
          <w:sz w:val="20"/>
          <w:szCs w:val="20"/>
        </w:rPr>
        <w:t xml:space="preserve">eine karpfenähnliche Art, </w:t>
      </w:r>
      <w:r w:rsidRPr="006831FB">
        <w:rPr>
          <w:rFonts w:ascii="Arial" w:hAnsi="Arial" w:cs="Arial"/>
          <w:b w:val="0"/>
          <w:sz w:val="20"/>
          <w:szCs w:val="20"/>
        </w:rPr>
        <w:t xml:space="preserve">die nur im </w:t>
      </w:r>
      <w:proofErr w:type="spellStart"/>
      <w:r w:rsidRPr="006831FB">
        <w:rPr>
          <w:rFonts w:ascii="Arial" w:hAnsi="Arial" w:cs="Arial"/>
          <w:b w:val="0"/>
          <w:sz w:val="20"/>
          <w:szCs w:val="20"/>
        </w:rPr>
        <w:t>Skadar</w:t>
      </w:r>
      <w:proofErr w:type="spellEnd"/>
      <w:r w:rsidR="003B1A23">
        <w:rPr>
          <w:rFonts w:ascii="Arial" w:hAnsi="Arial" w:cs="Arial"/>
          <w:b w:val="0"/>
          <w:sz w:val="20"/>
          <w:szCs w:val="20"/>
        </w:rPr>
        <w:t>-S</w:t>
      </w:r>
      <w:r w:rsidRPr="006831FB">
        <w:rPr>
          <w:rFonts w:ascii="Arial" w:hAnsi="Arial" w:cs="Arial"/>
          <w:b w:val="0"/>
          <w:sz w:val="20"/>
          <w:szCs w:val="20"/>
        </w:rPr>
        <w:t xml:space="preserve">ee vorkommt. Der kleine Fisch wird getrocknet und geräuchert serviert und schmeckt köstlich zu frischem Salat. </w:t>
      </w:r>
    </w:p>
    <w:p w14:paraId="246C2238" w14:textId="01DCE6AF" w:rsidR="00B456E1" w:rsidRPr="00F63FEB" w:rsidRDefault="00F63FEB" w:rsidP="006831FB">
      <w:pPr>
        <w:pStyle w:val="berschrift2"/>
        <w:jc w:val="both"/>
        <w:rPr>
          <w:rFonts w:ascii="Arial" w:hAnsi="Arial" w:cs="Arial"/>
          <w:b w:val="0"/>
          <w:bCs w:val="0"/>
          <w:sz w:val="20"/>
          <w:szCs w:val="20"/>
        </w:rPr>
      </w:pPr>
      <w:r w:rsidRPr="00F63FEB">
        <w:rPr>
          <w:rFonts w:ascii="Arial" w:hAnsi="Arial" w:cs="Arial"/>
          <w:b w:val="0"/>
          <w:sz w:val="20"/>
          <w:szCs w:val="20"/>
        </w:rPr>
        <w:t>Selbstverständlich trägt auch die Adria-Küste zu einer abwechslungsreichen Küche</w:t>
      </w:r>
      <w:r>
        <w:rPr>
          <w:rFonts w:ascii="Arial" w:hAnsi="Arial" w:cs="Arial"/>
          <w:b w:val="0"/>
          <w:sz w:val="20"/>
          <w:szCs w:val="20"/>
        </w:rPr>
        <w:t xml:space="preserve"> </w:t>
      </w:r>
      <w:r w:rsidRPr="00F63FEB">
        <w:rPr>
          <w:rFonts w:ascii="Arial" w:hAnsi="Arial" w:cs="Arial"/>
          <w:b w:val="0"/>
          <w:sz w:val="20"/>
          <w:szCs w:val="20"/>
        </w:rPr>
        <w:t>bei</w:t>
      </w:r>
      <w:r>
        <w:rPr>
          <w:rFonts w:ascii="Arial" w:hAnsi="Arial" w:cs="Arial"/>
          <w:b w:val="0"/>
          <w:sz w:val="20"/>
          <w:szCs w:val="20"/>
        </w:rPr>
        <w:t xml:space="preserve">. </w:t>
      </w:r>
      <w:r w:rsidR="00B456E1" w:rsidRPr="00F63FEB">
        <w:rPr>
          <w:rFonts w:ascii="Arial" w:hAnsi="Arial" w:cs="Arial"/>
          <w:b w:val="0"/>
          <w:bCs w:val="0"/>
          <w:sz w:val="20"/>
          <w:szCs w:val="20"/>
        </w:rPr>
        <w:t>Besucher können eine reichhaltige Auswahl an frischen Meeresfrüchte-Spezialitäten genießen, darunter lokal gefangener Fisch, Tintenfisch, Kalmar, Miesmuscheln und andere adriatische Köstlichkeiten, die auf traditionelle Weise zubereitet werden.</w:t>
      </w:r>
    </w:p>
    <w:p w14:paraId="3ECBB4B6" w14:textId="77777777" w:rsidR="006831FB" w:rsidRPr="006831FB" w:rsidRDefault="006831FB" w:rsidP="006831FB">
      <w:pPr>
        <w:pStyle w:val="berschrift2"/>
        <w:rPr>
          <w:rFonts w:ascii="Arial" w:hAnsi="Arial" w:cs="Arial"/>
          <w:b w:val="0"/>
          <w:sz w:val="20"/>
          <w:szCs w:val="20"/>
        </w:rPr>
      </w:pPr>
      <w:r w:rsidRPr="006831FB">
        <w:rPr>
          <w:rFonts w:ascii="Arial" w:hAnsi="Arial" w:cs="Arial"/>
          <w:b w:val="0"/>
          <w:sz w:val="20"/>
          <w:szCs w:val="20"/>
        </w:rPr>
        <w:t>Fleisch</w:t>
      </w:r>
    </w:p>
    <w:p w14:paraId="6B35FF8B" w14:textId="7A2DFECE" w:rsidR="006831FB" w:rsidRPr="006831FB" w:rsidRDefault="006831FB" w:rsidP="006831FB">
      <w:pPr>
        <w:pStyle w:val="berschrift2"/>
        <w:jc w:val="both"/>
        <w:rPr>
          <w:rFonts w:ascii="Arial" w:hAnsi="Arial" w:cs="Arial"/>
          <w:b w:val="0"/>
          <w:sz w:val="20"/>
          <w:szCs w:val="20"/>
        </w:rPr>
      </w:pPr>
      <w:r w:rsidRPr="006831FB">
        <w:rPr>
          <w:rFonts w:ascii="Arial" w:hAnsi="Arial" w:cs="Arial"/>
          <w:b w:val="0"/>
          <w:sz w:val="20"/>
          <w:szCs w:val="20"/>
        </w:rPr>
        <w:t xml:space="preserve">Eine besondere Delikatesse Montenegros ist </w:t>
      </w:r>
      <w:proofErr w:type="spellStart"/>
      <w:r w:rsidRPr="006831FB">
        <w:rPr>
          <w:rFonts w:ascii="Arial" w:hAnsi="Arial" w:cs="Arial"/>
          <w:b w:val="0"/>
          <w:sz w:val="20"/>
          <w:szCs w:val="20"/>
        </w:rPr>
        <w:t>Njeguški</w:t>
      </w:r>
      <w:proofErr w:type="spellEnd"/>
      <w:r w:rsidRPr="006831FB">
        <w:rPr>
          <w:rFonts w:ascii="Arial" w:hAnsi="Arial" w:cs="Arial"/>
          <w:b w:val="0"/>
          <w:sz w:val="20"/>
          <w:szCs w:val="20"/>
        </w:rPr>
        <w:t xml:space="preserve"> </w:t>
      </w:r>
      <w:proofErr w:type="spellStart"/>
      <w:r w:rsidRPr="006831FB">
        <w:rPr>
          <w:rFonts w:ascii="Arial" w:hAnsi="Arial" w:cs="Arial"/>
          <w:b w:val="0"/>
          <w:sz w:val="20"/>
          <w:szCs w:val="20"/>
        </w:rPr>
        <w:t>pršut</w:t>
      </w:r>
      <w:proofErr w:type="spellEnd"/>
      <w:r w:rsidRPr="006831FB">
        <w:rPr>
          <w:rFonts w:ascii="Arial" w:hAnsi="Arial" w:cs="Arial"/>
          <w:b w:val="0"/>
          <w:sz w:val="20"/>
          <w:szCs w:val="20"/>
        </w:rPr>
        <w:t xml:space="preserve">, ein geräucherter und luftgetrockneter Prosciutto, der unter besonderen Bedingungen im Dorf </w:t>
      </w:r>
      <w:proofErr w:type="spellStart"/>
      <w:r w:rsidRPr="006831FB">
        <w:rPr>
          <w:rFonts w:ascii="Arial" w:hAnsi="Arial" w:cs="Arial"/>
          <w:b w:val="0"/>
          <w:sz w:val="20"/>
          <w:szCs w:val="20"/>
        </w:rPr>
        <w:t>Njeguši</w:t>
      </w:r>
      <w:proofErr w:type="spellEnd"/>
      <w:r w:rsidRPr="006831FB">
        <w:rPr>
          <w:rFonts w:ascii="Arial" w:hAnsi="Arial" w:cs="Arial"/>
          <w:b w:val="0"/>
          <w:sz w:val="20"/>
          <w:szCs w:val="20"/>
        </w:rPr>
        <w:t xml:space="preserve"> reift. Auch die </w:t>
      </w:r>
      <w:proofErr w:type="spellStart"/>
      <w:r w:rsidRPr="006831FB">
        <w:rPr>
          <w:rFonts w:ascii="Arial" w:hAnsi="Arial" w:cs="Arial"/>
          <w:b w:val="0"/>
          <w:sz w:val="20"/>
          <w:szCs w:val="20"/>
        </w:rPr>
        <w:t>Njeguški</w:t>
      </w:r>
      <w:proofErr w:type="spellEnd"/>
      <w:r w:rsidRPr="006831FB">
        <w:rPr>
          <w:rFonts w:ascii="Arial" w:hAnsi="Arial" w:cs="Arial"/>
          <w:b w:val="0"/>
          <w:sz w:val="20"/>
          <w:szCs w:val="20"/>
        </w:rPr>
        <w:t xml:space="preserve">-Wurst ist eine empfehlenswerte Spezialität, hergestellt aus Schweinefleisch und hartem Rückenspeck. Fleischliebhaber werden auch an </w:t>
      </w:r>
      <w:proofErr w:type="spellStart"/>
      <w:r w:rsidR="004A4F69">
        <w:rPr>
          <w:rFonts w:ascii="Arial" w:hAnsi="Arial" w:cs="Arial"/>
          <w:b w:val="0"/>
          <w:sz w:val="20"/>
          <w:szCs w:val="20"/>
        </w:rPr>
        <w:t>K</w:t>
      </w:r>
      <w:r w:rsidRPr="006831FB">
        <w:rPr>
          <w:rFonts w:ascii="Arial" w:hAnsi="Arial" w:cs="Arial"/>
          <w:b w:val="0"/>
          <w:sz w:val="20"/>
          <w:szCs w:val="20"/>
        </w:rPr>
        <w:t>ošet</w:t>
      </w:r>
      <w:proofErr w:type="spellEnd"/>
      <w:r w:rsidRPr="006831FB">
        <w:rPr>
          <w:rFonts w:ascii="Arial" w:hAnsi="Arial" w:cs="Arial"/>
          <w:b w:val="0"/>
          <w:sz w:val="20"/>
          <w:szCs w:val="20"/>
        </w:rPr>
        <w:t xml:space="preserve">, getrockneter Hammelkeule, und </w:t>
      </w:r>
      <w:proofErr w:type="spellStart"/>
      <w:r w:rsidR="004A4F69">
        <w:rPr>
          <w:rFonts w:ascii="Arial" w:hAnsi="Arial" w:cs="Arial"/>
          <w:b w:val="0"/>
          <w:sz w:val="20"/>
          <w:szCs w:val="20"/>
        </w:rPr>
        <w:t>K</w:t>
      </w:r>
      <w:r w:rsidRPr="006831FB">
        <w:rPr>
          <w:rFonts w:ascii="Arial" w:hAnsi="Arial" w:cs="Arial"/>
          <w:b w:val="0"/>
          <w:sz w:val="20"/>
          <w:szCs w:val="20"/>
        </w:rPr>
        <w:t>astradina</w:t>
      </w:r>
      <w:proofErr w:type="spellEnd"/>
      <w:r w:rsidRPr="006831FB">
        <w:rPr>
          <w:rFonts w:ascii="Arial" w:hAnsi="Arial" w:cs="Arial"/>
          <w:b w:val="0"/>
          <w:sz w:val="20"/>
          <w:szCs w:val="20"/>
        </w:rPr>
        <w:t>, getrocknetem Hammelfleisch, Gefallen finden. Das einzigartige Zusammenspiel von Meeres- und Bergluft in Montenegro verleiht dem Fleisch sein charakteristisches Aroma. Eine Höhenlage von 500 bis 1500 Meter</w:t>
      </w:r>
      <w:r w:rsidR="004A4F69">
        <w:rPr>
          <w:rFonts w:ascii="Arial" w:hAnsi="Arial" w:cs="Arial"/>
          <w:b w:val="0"/>
          <w:sz w:val="20"/>
          <w:szCs w:val="20"/>
        </w:rPr>
        <w:t>n</w:t>
      </w:r>
      <w:r w:rsidRPr="006831FB">
        <w:rPr>
          <w:rFonts w:ascii="Arial" w:hAnsi="Arial" w:cs="Arial"/>
          <w:b w:val="0"/>
          <w:sz w:val="20"/>
          <w:szCs w:val="20"/>
        </w:rPr>
        <w:t xml:space="preserve"> spielt dabei ebenfalls eine Rolle und trägt zum köstlichen Geschmack der montenegrinischen Fleischspezialitäten bei. Auch die Lammsteaks sind eine lokale Besonderheit. Sie werden in Milch geschmort und unter einem speziellen Eisendeckel, dem </w:t>
      </w:r>
      <w:r w:rsidR="004A4F69">
        <w:rPr>
          <w:rFonts w:ascii="Arial" w:hAnsi="Arial" w:cs="Arial"/>
          <w:b w:val="0"/>
          <w:sz w:val="20"/>
          <w:szCs w:val="20"/>
        </w:rPr>
        <w:t xml:space="preserve">sogenannten </w:t>
      </w:r>
      <w:proofErr w:type="spellStart"/>
      <w:r w:rsidR="003E4F2F">
        <w:rPr>
          <w:rFonts w:ascii="Arial" w:hAnsi="Arial" w:cs="Arial"/>
          <w:b w:val="0"/>
          <w:sz w:val="20"/>
          <w:szCs w:val="20"/>
        </w:rPr>
        <w:t>S</w:t>
      </w:r>
      <w:r w:rsidRPr="006831FB">
        <w:rPr>
          <w:rFonts w:ascii="Arial" w:hAnsi="Arial" w:cs="Arial"/>
          <w:b w:val="0"/>
          <w:sz w:val="20"/>
          <w:szCs w:val="20"/>
        </w:rPr>
        <w:t>ač</w:t>
      </w:r>
      <w:proofErr w:type="spellEnd"/>
      <w:r w:rsidRPr="006831FB">
        <w:rPr>
          <w:rFonts w:ascii="Arial" w:hAnsi="Arial" w:cs="Arial"/>
          <w:b w:val="0"/>
          <w:sz w:val="20"/>
          <w:szCs w:val="20"/>
        </w:rPr>
        <w:t xml:space="preserve">, gebraten. </w:t>
      </w:r>
    </w:p>
    <w:p w14:paraId="11997322" w14:textId="77777777" w:rsidR="006831FB" w:rsidRPr="006831FB" w:rsidRDefault="006831FB" w:rsidP="006831FB">
      <w:pPr>
        <w:pStyle w:val="berschrift2"/>
        <w:rPr>
          <w:rFonts w:ascii="Arial" w:hAnsi="Arial" w:cs="Arial"/>
          <w:b w:val="0"/>
          <w:sz w:val="20"/>
          <w:szCs w:val="20"/>
        </w:rPr>
      </w:pPr>
      <w:r w:rsidRPr="006831FB">
        <w:rPr>
          <w:rFonts w:ascii="Arial" w:hAnsi="Arial" w:cs="Arial"/>
          <w:b w:val="0"/>
          <w:sz w:val="20"/>
          <w:szCs w:val="20"/>
        </w:rPr>
        <w:t>Käse</w:t>
      </w:r>
    </w:p>
    <w:p w14:paraId="18F0E816" w14:textId="6DEC93FD" w:rsidR="004A4F69" w:rsidRDefault="006831FB" w:rsidP="006831FB">
      <w:pPr>
        <w:pStyle w:val="berschrift2"/>
        <w:jc w:val="both"/>
        <w:rPr>
          <w:rFonts w:ascii="Arial" w:hAnsi="Arial" w:cs="Arial"/>
          <w:b w:val="0"/>
          <w:sz w:val="20"/>
          <w:szCs w:val="20"/>
        </w:rPr>
      </w:pPr>
      <w:r w:rsidRPr="006831FB">
        <w:rPr>
          <w:rFonts w:ascii="Arial" w:hAnsi="Arial" w:cs="Arial"/>
          <w:b w:val="0"/>
          <w:sz w:val="20"/>
          <w:szCs w:val="20"/>
        </w:rPr>
        <w:t xml:space="preserve">Käse spielt in der montenegrinischen Gastronomie eine zentrale Rolle.  Typische Sorten sind </w:t>
      </w:r>
      <w:proofErr w:type="spellStart"/>
      <w:r w:rsidRPr="006831FB">
        <w:rPr>
          <w:rFonts w:ascii="Arial" w:hAnsi="Arial" w:cs="Arial"/>
          <w:b w:val="0"/>
          <w:sz w:val="20"/>
          <w:szCs w:val="20"/>
        </w:rPr>
        <w:t>Pljevlja</w:t>
      </w:r>
      <w:proofErr w:type="spellEnd"/>
      <w:r w:rsidRPr="006831FB">
        <w:rPr>
          <w:rFonts w:ascii="Arial" w:hAnsi="Arial" w:cs="Arial"/>
          <w:b w:val="0"/>
          <w:sz w:val="20"/>
          <w:szCs w:val="20"/>
        </w:rPr>
        <w:t xml:space="preserve">, </w:t>
      </w:r>
      <w:proofErr w:type="spellStart"/>
      <w:r w:rsidRPr="006831FB">
        <w:rPr>
          <w:rFonts w:ascii="Arial" w:hAnsi="Arial" w:cs="Arial"/>
          <w:b w:val="0"/>
          <w:sz w:val="20"/>
          <w:szCs w:val="20"/>
        </w:rPr>
        <w:t>Njeguški</w:t>
      </w:r>
      <w:proofErr w:type="spellEnd"/>
      <w:r w:rsidRPr="006831FB">
        <w:rPr>
          <w:rFonts w:ascii="Arial" w:hAnsi="Arial" w:cs="Arial"/>
          <w:b w:val="0"/>
          <w:sz w:val="20"/>
          <w:szCs w:val="20"/>
        </w:rPr>
        <w:t xml:space="preserve"> und </w:t>
      </w:r>
      <w:proofErr w:type="spellStart"/>
      <w:r w:rsidRPr="006831FB">
        <w:rPr>
          <w:rFonts w:ascii="Arial" w:hAnsi="Arial" w:cs="Arial"/>
          <w:b w:val="0"/>
          <w:sz w:val="20"/>
          <w:szCs w:val="20"/>
        </w:rPr>
        <w:t>Lisnati</w:t>
      </w:r>
      <w:proofErr w:type="spellEnd"/>
      <w:r w:rsidRPr="006831FB">
        <w:rPr>
          <w:rFonts w:ascii="Arial" w:hAnsi="Arial" w:cs="Arial"/>
          <w:b w:val="0"/>
          <w:sz w:val="20"/>
          <w:szCs w:val="20"/>
        </w:rPr>
        <w:t xml:space="preserve">, ein Schichtkäse, sowie </w:t>
      </w:r>
      <w:proofErr w:type="spellStart"/>
      <w:r w:rsidRPr="006831FB">
        <w:rPr>
          <w:rFonts w:ascii="Arial" w:hAnsi="Arial" w:cs="Arial"/>
          <w:b w:val="0"/>
          <w:sz w:val="20"/>
          <w:szCs w:val="20"/>
        </w:rPr>
        <w:t>Prljo</w:t>
      </w:r>
      <w:proofErr w:type="spellEnd"/>
      <w:r w:rsidRPr="006831FB">
        <w:rPr>
          <w:rFonts w:ascii="Arial" w:hAnsi="Arial" w:cs="Arial"/>
          <w:b w:val="0"/>
          <w:sz w:val="20"/>
          <w:szCs w:val="20"/>
        </w:rPr>
        <w:t>-Käse und Skorup. Dazu kann man einen Honigwein genießen, aber auch Rotwein</w:t>
      </w:r>
      <w:r w:rsidR="004A4F69">
        <w:rPr>
          <w:rFonts w:ascii="Arial" w:hAnsi="Arial" w:cs="Arial"/>
          <w:b w:val="0"/>
          <w:sz w:val="20"/>
          <w:szCs w:val="20"/>
        </w:rPr>
        <w:t xml:space="preserve"> oder</w:t>
      </w:r>
      <w:r w:rsidRPr="006831FB">
        <w:rPr>
          <w:rFonts w:ascii="Arial" w:hAnsi="Arial" w:cs="Arial"/>
          <w:b w:val="0"/>
          <w:sz w:val="20"/>
          <w:szCs w:val="20"/>
        </w:rPr>
        <w:t xml:space="preserve"> hausgemachte</w:t>
      </w:r>
      <w:r>
        <w:rPr>
          <w:rFonts w:ascii="Arial" w:hAnsi="Arial" w:cs="Arial"/>
          <w:b w:val="0"/>
          <w:sz w:val="20"/>
          <w:szCs w:val="20"/>
        </w:rPr>
        <w:t>n</w:t>
      </w:r>
      <w:r w:rsidRPr="006831FB">
        <w:rPr>
          <w:rFonts w:ascii="Arial" w:hAnsi="Arial" w:cs="Arial"/>
          <w:b w:val="0"/>
          <w:sz w:val="20"/>
          <w:szCs w:val="20"/>
        </w:rPr>
        <w:t xml:space="preserve"> Schnaps</w:t>
      </w:r>
      <w:r w:rsidR="004A4F69">
        <w:rPr>
          <w:rFonts w:ascii="Arial" w:hAnsi="Arial" w:cs="Arial"/>
          <w:b w:val="0"/>
          <w:sz w:val="20"/>
          <w:szCs w:val="20"/>
        </w:rPr>
        <w:t xml:space="preserve"> sowie</w:t>
      </w:r>
      <w:r w:rsidRPr="006831FB">
        <w:rPr>
          <w:rFonts w:ascii="Arial" w:hAnsi="Arial" w:cs="Arial"/>
          <w:b w:val="0"/>
          <w:sz w:val="20"/>
          <w:szCs w:val="20"/>
        </w:rPr>
        <w:t xml:space="preserve"> getrocknete Feigen, Blaubeeren, Kirschen, Oliven und andere Köstlichkeiten. Montenegro bietet eine im Kern herzhafte Küche, die jedoch viele fantasievolle Variationen aufweist.  </w:t>
      </w:r>
    </w:p>
    <w:p w14:paraId="07C14D52" w14:textId="3815FE4F" w:rsidR="006831FB" w:rsidRPr="00B71755" w:rsidRDefault="006831FB" w:rsidP="006831FB">
      <w:pPr>
        <w:pStyle w:val="berschrift2"/>
        <w:jc w:val="both"/>
        <w:rPr>
          <w:rFonts w:ascii="Arial" w:hAnsi="Arial" w:cs="Arial"/>
          <w:bCs w:val="0"/>
          <w:sz w:val="20"/>
          <w:szCs w:val="20"/>
        </w:rPr>
      </w:pPr>
      <w:r w:rsidRPr="00B71755">
        <w:rPr>
          <w:rFonts w:ascii="Arial" w:hAnsi="Arial" w:cs="Arial"/>
          <w:bCs w:val="0"/>
          <w:sz w:val="20"/>
          <w:szCs w:val="20"/>
        </w:rPr>
        <w:lastRenderedPageBreak/>
        <w:t>Ein guter Tropfen darf nicht fehlen</w:t>
      </w:r>
    </w:p>
    <w:p w14:paraId="75E60DC8" w14:textId="31E2FAA9" w:rsidR="00BC6BFF" w:rsidRPr="00B71755" w:rsidRDefault="00B71755" w:rsidP="00B71755">
      <w:pPr>
        <w:pStyle w:val="berschrift2"/>
        <w:jc w:val="both"/>
        <w:rPr>
          <w:rFonts w:ascii="Arial" w:hAnsi="Arial" w:cs="Arial"/>
          <w:b w:val="0"/>
          <w:sz w:val="20"/>
          <w:szCs w:val="20"/>
        </w:rPr>
      </w:pPr>
      <w:r w:rsidRPr="00B71755">
        <w:rPr>
          <w:rFonts w:ascii="Arial" w:hAnsi="Arial" w:cs="Arial"/>
          <w:b w:val="0"/>
          <w:sz w:val="20"/>
          <w:szCs w:val="20"/>
        </w:rPr>
        <w:t xml:space="preserve">Zum Genuss der montenegrinischen Gastronomie gehört </w:t>
      </w:r>
      <w:r w:rsidR="004A4F69">
        <w:rPr>
          <w:rFonts w:ascii="Arial" w:hAnsi="Arial" w:cs="Arial"/>
          <w:b w:val="0"/>
          <w:sz w:val="20"/>
          <w:szCs w:val="20"/>
        </w:rPr>
        <w:t>selbst</w:t>
      </w:r>
      <w:r w:rsidR="004A4F69" w:rsidRPr="004A4F69">
        <w:rPr>
          <w:rFonts w:ascii="Arial" w:hAnsi="Arial" w:cs="Arial"/>
          <w:b w:val="0"/>
          <w:sz w:val="20"/>
          <w:szCs w:val="20"/>
        </w:rPr>
        <w:t>verständlich</w:t>
      </w:r>
      <w:r w:rsidRPr="00B71755">
        <w:rPr>
          <w:rFonts w:ascii="Arial" w:hAnsi="Arial" w:cs="Arial"/>
          <w:b w:val="0"/>
          <w:sz w:val="20"/>
          <w:szCs w:val="20"/>
        </w:rPr>
        <w:t xml:space="preserve"> stets ein guter Wein. Seit jeher ist Wein ein Teil der montenegrinischen Tradition, Kultur und Religion. </w:t>
      </w:r>
      <w:r w:rsidR="00774330" w:rsidRPr="00774330">
        <w:rPr>
          <w:rFonts w:ascii="Arial" w:hAnsi="Arial" w:cs="Arial"/>
          <w:b w:val="0"/>
          <w:sz w:val="20"/>
          <w:szCs w:val="20"/>
        </w:rPr>
        <w:t xml:space="preserve">Vor allem rund um den </w:t>
      </w:r>
      <w:proofErr w:type="spellStart"/>
      <w:r w:rsidR="00774330" w:rsidRPr="00774330">
        <w:rPr>
          <w:rFonts w:ascii="Arial" w:hAnsi="Arial" w:cs="Arial"/>
          <w:b w:val="0"/>
          <w:sz w:val="20"/>
          <w:szCs w:val="20"/>
        </w:rPr>
        <w:t>Skadar</w:t>
      </w:r>
      <w:proofErr w:type="spellEnd"/>
      <w:r w:rsidR="00774330" w:rsidRPr="00774330">
        <w:rPr>
          <w:rFonts w:ascii="Arial" w:hAnsi="Arial" w:cs="Arial"/>
          <w:b w:val="0"/>
          <w:sz w:val="20"/>
          <w:szCs w:val="20"/>
        </w:rPr>
        <w:t>-See im Süden des Landes</w:t>
      </w:r>
      <w:r w:rsidRPr="00B71755">
        <w:rPr>
          <w:rFonts w:ascii="Arial" w:hAnsi="Arial" w:cs="Arial"/>
          <w:b w:val="0"/>
          <w:sz w:val="20"/>
          <w:szCs w:val="20"/>
        </w:rPr>
        <w:t xml:space="preserve"> </w:t>
      </w:r>
      <w:r w:rsidR="004A4F69">
        <w:rPr>
          <w:rFonts w:ascii="Arial" w:hAnsi="Arial" w:cs="Arial"/>
          <w:b w:val="0"/>
          <w:sz w:val="20"/>
          <w:szCs w:val="20"/>
        </w:rPr>
        <w:t xml:space="preserve">gibt es </w:t>
      </w:r>
      <w:r w:rsidRPr="00B71755">
        <w:rPr>
          <w:rFonts w:ascii="Arial" w:hAnsi="Arial" w:cs="Arial"/>
          <w:b w:val="0"/>
          <w:sz w:val="20"/>
          <w:szCs w:val="20"/>
        </w:rPr>
        <w:t xml:space="preserve">zahlreiche Weingüter, von denen viele familiengeführt sind. Aber auch viele Kirchen und Klöster </w:t>
      </w:r>
      <w:r w:rsidR="004A4F69">
        <w:rPr>
          <w:rFonts w:ascii="Arial" w:hAnsi="Arial" w:cs="Arial"/>
          <w:b w:val="0"/>
          <w:sz w:val="20"/>
          <w:szCs w:val="20"/>
        </w:rPr>
        <w:t xml:space="preserve">verfügen über </w:t>
      </w:r>
      <w:r w:rsidRPr="00B71755">
        <w:rPr>
          <w:rFonts w:ascii="Arial" w:hAnsi="Arial" w:cs="Arial"/>
          <w:b w:val="0"/>
          <w:sz w:val="20"/>
          <w:szCs w:val="20"/>
        </w:rPr>
        <w:t xml:space="preserve">Weinberge und produzieren ihren eigenen Wein. </w:t>
      </w:r>
      <w:r w:rsidR="004A4F69" w:rsidRPr="004A4F69">
        <w:rPr>
          <w:rFonts w:ascii="Arial" w:hAnsi="Arial" w:cs="Arial"/>
          <w:b w:val="0"/>
          <w:sz w:val="20"/>
          <w:szCs w:val="20"/>
        </w:rPr>
        <w:t xml:space="preserve">Neben zahlreichen kleineren Weingütern gibt es in Montenegro mit </w:t>
      </w:r>
      <w:proofErr w:type="spellStart"/>
      <w:r w:rsidR="004A4F69" w:rsidRPr="004A4F69">
        <w:rPr>
          <w:rFonts w:ascii="Arial" w:hAnsi="Arial" w:cs="Arial"/>
          <w:b w:val="0"/>
          <w:sz w:val="20"/>
          <w:szCs w:val="20"/>
        </w:rPr>
        <w:t>Plantaže</w:t>
      </w:r>
      <w:proofErr w:type="spellEnd"/>
      <w:r w:rsidR="004A4F69" w:rsidRPr="004A4F69">
        <w:rPr>
          <w:rFonts w:ascii="Arial" w:hAnsi="Arial" w:cs="Arial"/>
          <w:b w:val="0"/>
          <w:sz w:val="20"/>
          <w:szCs w:val="20"/>
        </w:rPr>
        <w:t xml:space="preserve"> auch das größte Weinanbaugebiet Europas in der Nähe von Podgorica.</w:t>
      </w:r>
      <w:r w:rsidRPr="00B71755">
        <w:rPr>
          <w:rFonts w:ascii="Arial" w:hAnsi="Arial" w:cs="Arial"/>
          <w:b w:val="0"/>
          <w:sz w:val="20"/>
          <w:szCs w:val="20"/>
        </w:rPr>
        <w:t xml:space="preserve"> </w:t>
      </w:r>
      <w:r w:rsidR="004A4F69" w:rsidRPr="004A4F69">
        <w:rPr>
          <w:rFonts w:ascii="Arial" w:hAnsi="Arial" w:cs="Arial"/>
          <w:b w:val="0"/>
          <w:sz w:val="20"/>
          <w:szCs w:val="20"/>
        </w:rPr>
        <w:t xml:space="preserve">Die drei dazugehörigen Weinkeller können bis zu 33 Millionen Liter Wein fassen. </w:t>
      </w:r>
      <w:proofErr w:type="spellStart"/>
      <w:r w:rsidRPr="00B71755">
        <w:rPr>
          <w:rFonts w:ascii="Arial" w:hAnsi="Arial" w:cs="Arial"/>
          <w:b w:val="0"/>
          <w:sz w:val="20"/>
          <w:szCs w:val="20"/>
        </w:rPr>
        <w:t>Plantaže</w:t>
      </w:r>
      <w:proofErr w:type="spellEnd"/>
      <w:r w:rsidRPr="00B71755">
        <w:rPr>
          <w:rFonts w:ascii="Arial" w:hAnsi="Arial" w:cs="Arial"/>
          <w:b w:val="0"/>
          <w:sz w:val="20"/>
          <w:szCs w:val="20"/>
        </w:rPr>
        <w:t xml:space="preserve"> exportiert Wein in zahlreiche Länder </w:t>
      </w:r>
      <w:r w:rsidR="004A4F69">
        <w:rPr>
          <w:rFonts w:ascii="Arial" w:hAnsi="Arial" w:cs="Arial"/>
          <w:b w:val="0"/>
          <w:sz w:val="20"/>
          <w:szCs w:val="20"/>
        </w:rPr>
        <w:t>weltweit</w:t>
      </w:r>
      <w:r w:rsidRPr="00B71755">
        <w:rPr>
          <w:rFonts w:ascii="Arial" w:hAnsi="Arial" w:cs="Arial"/>
          <w:b w:val="0"/>
          <w:sz w:val="20"/>
          <w:szCs w:val="20"/>
        </w:rPr>
        <w:t xml:space="preserve"> und bietet Weinverkostung</w:t>
      </w:r>
      <w:r w:rsidR="004A4F69">
        <w:rPr>
          <w:rFonts w:ascii="Arial" w:hAnsi="Arial" w:cs="Arial"/>
          <w:b w:val="0"/>
          <w:sz w:val="20"/>
          <w:szCs w:val="20"/>
        </w:rPr>
        <w:t>en</w:t>
      </w:r>
      <w:r w:rsidRPr="00B71755">
        <w:rPr>
          <w:rFonts w:ascii="Arial" w:hAnsi="Arial" w:cs="Arial"/>
          <w:b w:val="0"/>
          <w:sz w:val="20"/>
          <w:szCs w:val="20"/>
        </w:rPr>
        <w:t xml:space="preserve"> in einem einzigartigen Ambiente an, einem ehemaligen geheimen Militärflughafen, der sich über 30 Meter tief unter der Erde in einem 356 Meter langen Tunnel befindet. Hier lagert auch der älteste Archivwein</w:t>
      </w:r>
      <w:r w:rsidR="00BC6BFF">
        <w:rPr>
          <w:rFonts w:ascii="Arial" w:hAnsi="Arial" w:cs="Arial"/>
          <w:b w:val="0"/>
          <w:sz w:val="20"/>
          <w:szCs w:val="20"/>
        </w:rPr>
        <w:t>,</w:t>
      </w:r>
      <w:r w:rsidRPr="00B71755">
        <w:rPr>
          <w:rFonts w:ascii="Arial" w:hAnsi="Arial" w:cs="Arial"/>
          <w:b w:val="0"/>
          <w:sz w:val="20"/>
          <w:szCs w:val="20"/>
        </w:rPr>
        <w:t xml:space="preserve"> </w:t>
      </w:r>
      <w:r w:rsidR="00BC6BFF">
        <w:rPr>
          <w:rFonts w:ascii="Arial" w:hAnsi="Arial" w:cs="Arial"/>
          <w:b w:val="0"/>
          <w:sz w:val="20"/>
          <w:szCs w:val="20"/>
        </w:rPr>
        <w:t>d</w:t>
      </w:r>
      <w:r w:rsidR="00BC6BFF" w:rsidRPr="00BC6BFF">
        <w:rPr>
          <w:rFonts w:ascii="Arial" w:hAnsi="Arial" w:cs="Arial"/>
          <w:b w:val="0"/>
          <w:sz w:val="20"/>
          <w:szCs w:val="20"/>
        </w:rPr>
        <w:t xml:space="preserve">er </w:t>
      </w:r>
      <w:proofErr w:type="spellStart"/>
      <w:r w:rsidR="00BC6BFF" w:rsidRPr="00BC6BFF">
        <w:rPr>
          <w:rFonts w:ascii="Arial" w:hAnsi="Arial" w:cs="Arial"/>
          <w:b w:val="0"/>
          <w:sz w:val="20"/>
          <w:szCs w:val="20"/>
        </w:rPr>
        <w:t>Plantaža-Lesendro</w:t>
      </w:r>
      <w:proofErr w:type="spellEnd"/>
      <w:r w:rsidR="00BC6BFF" w:rsidRPr="00BC6BFF">
        <w:rPr>
          <w:rFonts w:ascii="Arial" w:hAnsi="Arial" w:cs="Arial"/>
          <w:b w:val="0"/>
          <w:sz w:val="20"/>
          <w:szCs w:val="20"/>
        </w:rPr>
        <w:t xml:space="preserve"> aus der Ernte von 1979.</w:t>
      </w:r>
    </w:p>
    <w:p w14:paraId="5EE7D760" w14:textId="51EBC1E1" w:rsidR="00B71755" w:rsidRPr="00B71755" w:rsidRDefault="00B71755" w:rsidP="00B71755">
      <w:pPr>
        <w:pStyle w:val="berschrift2"/>
        <w:jc w:val="both"/>
        <w:rPr>
          <w:rFonts w:ascii="Arial" w:hAnsi="Arial" w:cs="Arial"/>
          <w:b w:val="0"/>
          <w:sz w:val="20"/>
          <w:szCs w:val="20"/>
        </w:rPr>
      </w:pPr>
      <w:r w:rsidRPr="00B71755">
        <w:rPr>
          <w:rFonts w:ascii="Arial" w:hAnsi="Arial" w:cs="Arial"/>
          <w:b w:val="0"/>
          <w:sz w:val="20"/>
          <w:szCs w:val="20"/>
        </w:rPr>
        <w:t xml:space="preserve">Auch ein Besuch des </w:t>
      </w:r>
      <w:r w:rsidR="00774330">
        <w:rPr>
          <w:rFonts w:ascii="Arial" w:hAnsi="Arial" w:cs="Arial"/>
          <w:b w:val="0"/>
          <w:sz w:val="20"/>
          <w:szCs w:val="20"/>
        </w:rPr>
        <w:t xml:space="preserve">Weinguts Castel Savina in der Nähe des </w:t>
      </w:r>
      <w:r w:rsidRPr="00B71755">
        <w:rPr>
          <w:rFonts w:ascii="Arial" w:hAnsi="Arial" w:cs="Arial"/>
          <w:b w:val="0"/>
          <w:sz w:val="20"/>
          <w:szCs w:val="20"/>
        </w:rPr>
        <w:t xml:space="preserve">Klosters Savina </w:t>
      </w:r>
      <w:r w:rsidR="00EA755D">
        <w:rPr>
          <w:rFonts w:ascii="Arial" w:hAnsi="Arial" w:cs="Arial"/>
          <w:b w:val="0"/>
          <w:sz w:val="20"/>
          <w:szCs w:val="20"/>
        </w:rPr>
        <w:t xml:space="preserve">nahe </w:t>
      </w:r>
      <w:r w:rsidRPr="00B71755">
        <w:rPr>
          <w:rFonts w:ascii="Arial" w:hAnsi="Arial" w:cs="Arial"/>
          <w:b w:val="0"/>
          <w:sz w:val="20"/>
          <w:szCs w:val="20"/>
        </w:rPr>
        <w:t>Her</w:t>
      </w:r>
      <w:r w:rsidR="00BC6BFF">
        <w:rPr>
          <w:rFonts w:ascii="Arial" w:hAnsi="Arial" w:cs="Arial"/>
          <w:b w:val="0"/>
          <w:sz w:val="20"/>
          <w:szCs w:val="20"/>
        </w:rPr>
        <w:t>ce</w:t>
      </w:r>
      <w:r w:rsidRPr="00B71755">
        <w:rPr>
          <w:rFonts w:ascii="Arial" w:hAnsi="Arial" w:cs="Arial"/>
          <w:b w:val="0"/>
          <w:sz w:val="20"/>
          <w:szCs w:val="20"/>
        </w:rPr>
        <w:t xml:space="preserve">g Novi lohnt sich, dank der liebevoll gepflegten Weinberge aus dem 18. Jahrhundert. </w:t>
      </w:r>
      <w:r w:rsidR="00BC6BFF">
        <w:rPr>
          <w:rFonts w:ascii="Arial" w:hAnsi="Arial" w:cs="Arial"/>
          <w:b w:val="0"/>
          <w:sz w:val="20"/>
          <w:szCs w:val="20"/>
        </w:rPr>
        <w:t>I</w:t>
      </w:r>
      <w:r w:rsidR="00BC6BFF" w:rsidRPr="00B71755">
        <w:rPr>
          <w:rFonts w:ascii="Arial" w:hAnsi="Arial" w:cs="Arial"/>
          <w:b w:val="0"/>
          <w:sz w:val="20"/>
          <w:szCs w:val="20"/>
        </w:rPr>
        <w:t xml:space="preserve">n den alten französischen Eichenfässern </w:t>
      </w:r>
      <w:r w:rsidR="00EA755D">
        <w:rPr>
          <w:rFonts w:ascii="Arial" w:hAnsi="Arial" w:cs="Arial"/>
          <w:b w:val="0"/>
          <w:sz w:val="20"/>
          <w:szCs w:val="20"/>
        </w:rPr>
        <w:t>der</w:t>
      </w:r>
      <w:r w:rsidR="00BC6BFF" w:rsidRPr="00B71755">
        <w:rPr>
          <w:rFonts w:ascii="Arial" w:hAnsi="Arial" w:cs="Arial"/>
          <w:b w:val="0"/>
          <w:sz w:val="20"/>
          <w:szCs w:val="20"/>
        </w:rPr>
        <w:t xml:space="preserve"> Familienkellerei</w:t>
      </w:r>
      <w:r w:rsidR="00BC6BFF">
        <w:rPr>
          <w:rFonts w:ascii="Arial" w:hAnsi="Arial" w:cs="Arial"/>
          <w:b w:val="0"/>
          <w:sz w:val="20"/>
          <w:szCs w:val="20"/>
        </w:rPr>
        <w:t xml:space="preserve"> </w:t>
      </w:r>
      <w:r w:rsidRPr="00B71755">
        <w:rPr>
          <w:rFonts w:ascii="Arial" w:hAnsi="Arial" w:cs="Arial"/>
          <w:b w:val="0"/>
          <w:sz w:val="20"/>
          <w:szCs w:val="20"/>
        </w:rPr>
        <w:t xml:space="preserve">gedeihen </w:t>
      </w:r>
      <w:r w:rsidR="00BC6BFF">
        <w:rPr>
          <w:rFonts w:ascii="Arial" w:hAnsi="Arial" w:cs="Arial"/>
          <w:b w:val="0"/>
          <w:sz w:val="20"/>
          <w:szCs w:val="20"/>
        </w:rPr>
        <w:t xml:space="preserve">hier </w:t>
      </w:r>
      <w:r w:rsidRPr="00B71755">
        <w:rPr>
          <w:rFonts w:ascii="Arial" w:hAnsi="Arial" w:cs="Arial"/>
          <w:b w:val="0"/>
          <w:sz w:val="20"/>
          <w:szCs w:val="20"/>
        </w:rPr>
        <w:t>Rebsorten wie Cabernet Sauvignon, Merlot, Chardonnay und Ros</w:t>
      </w:r>
      <w:r w:rsidR="00BC6BFF">
        <w:rPr>
          <w:rFonts w:ascii="Arial" w:hAnsi="Arial" w:cs="Arial"/>
          <w:b w:val="0"/>
          <w:sz w:val="20"/>
          <w:szCs w:val="20"/>
        </w:rPr>
        <w:t>é</w:t>
      </w:r>
      <w:r w:rsidRPr="00B71755">
        <w:rPr>
          <w:rFonts w:ascii="Arial" w:hAnsi="Arial" w:cs="Arial"/>
          <w:b w:val="0"/>
          <w:sz w:val="20"/>
          <w:szCs w:val="20"/>
        </w:rPr>
        <w:t xml:space="preserve"> Grenache</w:t>
      </w:r>
      <w:r w:rsidR="003D5D30">
        <w:rPr>
          <w:rFonts w:ascii="Arial" w:hAnsi="Arial" w:cs="Arial"/>
          <w:b w:val="0"/>
          <w:sz w:val="20"/>
          <w:szCs w:val="20"/>
        </w:rPr>
        <w:t>.</w:t>
      </w:r>
      <w:r w:rsidRPr="00B71755">
        <w:rPr>
          <w:rFonts w:ascii="Arial" w:hAnsi="Arial" w:cs="Arial"/>
          <w:b w:val="0"/>
          <w:sz w:val="20"/>
          <w:szCs w:val="20"/>
        </w:rPr>
        <w:t xml:space="preserve"> Die malerische Lage mit </w:t>
      </w:r>
      <w:r w:rsidR="00BC6BFF">
        <w:rPr>
          <w:rFonts w:ascii="Arial" w:hAnsi="Arial" w:cs="Arial"/>
          <w:b w:val="0"/>
          <w:sz w:val="20"/>
          <w:szCs w:val="20"/>
        </w:rPr>
        <w:t xml:space="preserve">Blick </w:t>
      </w:r>
      <w:r w:rsidRPr="00B71755">
        <w:rPr>
          <w:rFonts w:ascii="Arial" w:hAnsi="Arial" w:cs="Arial"/>
          <w:b w:val="0"/>
          <w:sz w:val="20"/>
          <w:szCs w:val="20"/>
        </w:rPr>
        <w:t xml:space="preserve">auf die Bucht von Kotor schafft ein stimmungsvolles Ambiente für eine Weindegustation. Die eleganten, vollmundigen Weine der Region passen perfekt zu einer Vielzahl von Vorspeisen, sei es zu Fisch oder Meeresfrüchten, zu Salaten, Geflügelgerichten und Barbecue. </w:t>
      </w:r>
    </w:p>
    <w:p w14:paraId="15C078C4" w14:textId="3E1ACEB9" w:rsidR="00B71755" w:rsidRPr="00B71755" w:rsidRDefault="00B71755" w:rsidP="00B71755">
      <w:pPr>
        <w:pStyle w:val="berschrift2"/>
        <w:jc w:val="both"/>
        <w:rPr>
          <w:rFonts w:ascii="Arial" w:hAnsi="Arial" w:cs="Arial"/>
          <w:b w:val="0"/>
          <w:sz w:val="20"/>
          <w:szCs w:val="20"/>
        </w:rPr>
      </w:pPr>
      <w:r w:rsidRPr="00B71755">
        <w:rPr>
          <w:rFonts w:ascii="Arial" w:hAnsi="Arial" w:cs="Arial"/>
          <w:b w:val="0"/>
          <w:sz w:val="20"/>
          <w:szCs w:val="20"/>
        </w:rPr>
        <w:t xml:space="preserve">Montenegro ist das Heimatland des </w:t>
      </w:r>
      <w:proofErr w:type="spellStart"/>
      <w:r w:rsidRPr="00B71755">
        <w:rPr>
          <w:rFonts w:ascii="Arial" w:hAnsi="Arial" w:cs="Arial"/>
          <w:b w:val="0"/>
          <w:sz w:val="20"/>
          <w:szCs w:val="20"/>
        </w:rPr>
        <w:t>Vranac</w:t>
      </w:r>
      <w:proofErr w:type="spellEnd"/>
      <w:r w:rsidR="00BC6BFF">
        <w:rPr>
          <w:rFonts w:ascii="Arial" w:hAnsi="Arial" w:cs="Arial"/>
          <w:b w:val="0"/>
          <w:sz w:val="20"/>
          <w:szCs w:val="20"/>
        </w:rPr>
        <w:t>,</w:t>
      </w:r>
      <w:r w:rsidR="00BC6BFF" w:rsidRPr="00BC6BFF">
        <w:t xml:space="preserve"> </w:t>
      </w:r>
      <w:r w:rsidR="00BC6BFF" w:rsidRPr="00BC6BFF">
        <w:rPr>
          <w:rFonts w:ascii="Arial" w:hAnsi="Arial" w:cs="Arial"/>
          <w:b w:val="0"/>
          <w:sz w:val="20"/>
          <w:szCs w:val="20"/>
        </w:rPr>
        <w:t>der bekanntesten heimischen Rebsorte des Adrialandes.</w:t>
      </w:r>
      <w:r w:rsidRPr="00B71755">
        <w:rPr>
          <w:rFonts w:ascii="Arial" w:hAnsi="Arial" w:cs="Arial"/>
          <w:b w:val="0"/>
          <w:sz w:val="20"/>
          <w:szCs w:val="20"/>
        </w:rPr>
        <w:t xml:space="preserve"> </w:t>
      </w:r>
      <w:r w:rsidR="00BC6BFF">
        <w:rPr>
          <w:rFonts w:ascii="Arial" w:hAnsi="Arial" w:cs="Arial"/>
          <w:b w:val="0"/>
          <w:sz w:val="20"/>
          <w:szCs w:val="20"/>
        </w:rPr>
        <w:t>S</w:t>
      </w:r>
      <w:r w:rsidRPr="00B71755">
        <w:rPr>
          <w:rFonts w:ascii="Arial" w:hAnsi="Arial" w:cs="Arial"/>
          <w:b w:val="0"/>
          <w:sz w:val="20"/>
          <w:szCs w:val="20"/>
        </w:rPr>
        <w:t xml:space="preserve">ie </w:t>
      </w:r>
      <w:r w:rsidR="00BC6BFF">
        <w:rPr>
          <w:rFonts w:ascii="Arial" w:hAnsi="Arial" w:cs="Arial"/>
          <w:b w:val="0"/>
          <w:sz w:val="20"/>
          <w:szCs w:val="20"/>
        </w:rPr>
        <w:t xml:space="preserve">zeichnet </w:t>
      </w:r>
      <w:r w:rsidRPr="00B71755">
        <w:rPr>
          <w:rFonts w:ascii="Arial" w:hAnsi="Arial" w:cs="Arial"/>
          <w:b w:val="0"/>
          <w:sz w:val="20"/>
          <w:szCs w:val="20"/>
        </w:rPr>
        <w:t xml:space="preserve">sich durch einen kräftigen und robusten Geschmack aus. Besonders hervorzuheben sind der </w:t>
      </w:r>
      <w:proofErr w:type="spellStart"/>
      <w:r w:rsidRPr="00B71755">
        <w:rPr>
          <w:rFonts w:ascii="Arial" w:hAnsi="Arial" w:cs="Arial"/>
          <w:b w:val="0"/>
          <w:sz w:val="20"/>
          <w:szCs w:val="20"/>
        </w:rPr>
        <w:t>Vranac</w:t>
      </w:r>
      <w:proofErr w:type="spellEnd"/>
      <w:r w:rsidRPr="00B71755">
        <w:rPr>
          <w:rFonts w:ascii="Arial" w:hAnsi="Arial" w:cs="Arial"/>
          <w:b w:val="0"/>
          <w:sz w:val="20"/>
          <w:szCs w:val="20"/>
        </w:rPr>
        <w:t xml:space="preserve"> aus der Subregion Podgorica</w:t>
      </w:r>
      <w:r w:rsidR="00185D76">
        <w:rPr>
          <w:rFonts w:ascii="Arial" w:hAnsi="Arial" w:cs="Arial"/>
          <w:b w:val="0"/>
          <w:sz w:val="20"/>
          <w:szCs w:val="20"/>
        </w:rPr>
        <w:t xml:space="preserve"> und</w:t>
      </w:r>
      <w:r w:rsidRPr="00B71755">
        <w:rPr>
          <w:rFonts w:ascii="Arial" w:hAnsi="Arial" w:cs="Arial"/>
          <w:b w:val="0"/>
          <w:sz w:val="20"/>
          <w:szCs w:val="20"/>
        </w:rPr>
        <w:t xml:space="preserve"> </w:t>
      </w:r>
      <w:proofErr w:type="spellStart"/>
      <w:r w:rsidRPr="00B71755">
        <w:rPr>
          <w:rFonts w:ascii="Arial" w:hAnsi="Arial" w:cs="Arial"/>
          <w:b w:val="0"/>
          <w:sz w:val="20"/>
          <w:szCs w:val="20"/>
        </w:rPr>
        <w:t>Crmnica</w:t>
      </w:r>
      <w:proofErr w:type="spellEnd"/>
      <w:r w:rsidRPr="00B71755">
        <w:rPr>
          <w:rFonts w:ascii="Arial" w:hAnsi="Arial" w:cs="Arial"/>
          <w:b w:val="0"/>
          <w:sz w:val="20"/>
          <w:szCs w:val="20"/>
        </w:rPr>
        <w:t xml:space="preserve">, </w:t>
      </w:r>
      <w:r w:rsidR="00185D76">
        <w:rPr>
          <w:rFonts w:ascii="Arial" w:hAnsi="Arial" w:cs="Arial"/>
          <w:b w:val="0"/>
          <w:sz w:val="20"/>
          <w:szCs w:val="20"/>
        </w:rPr>
        <w:t xml:space="preserve">die </w:t>
      </w:r>
      <w:r w:rsidRPr="00B71755">
        <w:rPr>
          <w:rFonts w:ascii="Arial" w:hAnsi="Arial" w:cs="Arial"/>
          <w:b w:val="0"/>
          <w:sz w:val="20"/>
          <w:szCs w:val="20"/>
        </w:rPr>
        <w:t xml:space="preserve">auch als Wiege des </w:t>
      </w:r>
      <w:proofErr w:type="spellStart"/>
      <w:r w:rsidRPr="00B71755">
        <w:rPr>
          <w:rFonts w:ascii="Arial" w:hAnsi="Arial" w:cs="Arial"/>
          <w:b w:val="0"/>
          <w:sz w:val="20"/>
          <w:szCs w:val="20"/>
        </w:rPr>
        <w:t>Vranac</w:t>
      </w:r>
      <w:proofErr w:type="spellEnd"/>
      <w:r w:rsidR="00185D76">
        <w:rPr>
          <w:rFonts w:ascii="Arial" w:hAnsi="Arial" w:cs="Arial"/>
          <w:b w:val="0"/>
          <w:sz w:val="20"/>
          <w:szCs w:val="20"/>
        </w:rPr>
        <w:t xml:space="preserve"> bekannt ist</w:t>
      </w:r>
      <w:r w:rsidRPr="00B71755">
        <w:rPr>
          <w:rFonts w:ascii="Arial" w:hAnsi="Arial" w:cs="Arial"/>
          <w:b w:val="0"/>
          <w:sz w:val="20"/>
          <w:szCs w:val="20"/>
        </w:rPr>
        <w:t xml:space="preserve">, </w:t>
      </w:r>
      <w:r w:rsidR="00185D76">
        <w:rPr>
          <w:rFonts w:ascii="Arial" w:hAnsi="Arial" w:cs="Arial"/>
          <w:b w:val="0"/>
          <w:sz w:val="20"/>
          <w:szCs w:val="20"/>
        </w:rPr>
        <w:t>so</w:t>
      </w:r>
      <w:r w:rsidRPr="00B71755">
        <w:rPr>
          <w:rFonts w:ascii="Arial" w:hAnsi="Arial" w:cs="Arial"/>
          <w:b w:val="0"/>
          <w:sz w:val="20"/>
          <w:szCs w:val="20"/>
        </w:rPr>
        <w:t>wie</w:t>
      </w:r>
      <w:r w:rsidR="00185D76">
        <w:rPr>
          <w:rFonts w:ascii="Arial" w:hAnsi="Arial" w:cs="Arial"/>
          <w:b w:val="0"/>
          <w:sz w:val="20"/>
          <w:szCs w:val="20"/>
        </w:rPr>
        <w:t xml:space="preserve"> der </w:t>
      </w:r>
      <w:proofErr w:type="spellStart"/>
      <w:r w:rsidR="00185D76">
        <w:rPr>
          <w:rFonts w:ascii="Arial" w:hAnsi="Arial" w:cs="Arial"/>
          <w:b w:val="0"/>
          <w:sz w:val="20"/>
          <w:szCs w:val="20"/>
        </w:rPr>
        <w:t>Vranac</w:t>
      </w:r>
      <w:proofErr w:type="spellEnd"/>
      <w:r w:rsidR="00185D76">
        <w:rPr>
          <w:rFonts w:ascii="Arial" w:hAnsi="Arial" w:cs="Arial"/>
          <w:b w:val="0"/>
          <w:sz w:val="20"/>
          <w:szCs w:val="20"/>
        </w:rPr>
        <w:t xml:space="preserve"> </w:t>
      </w:r>
      <w:r w:rsidRPr="00B71755">
        <w:rPr>
          <w:rFonts w:ascii="Arial" w:hAnsi="Arial" w:cs="Arial"/>
          <w:b w:val="0"/>
          <w:sz w:val="20"/>
          <w:szCs w:val="20"/>
        </w:rPr>
        <w:t xml:space="preserve">aus Ulcinj im Süden des Landes. Eine Flasche roter </w:t>
      </w:r>
      <w:proofErr w:type="spellStart"/>
      <w:r w:rsidRPr="00B71755">
        <w:rPr>
          <w:rFonts w:ascii="Arial" w:hAnsi="Arial" w:cs="Arial"/>
          <w:b w:val="0"/>
          <w:sz w:val="20"/>
          <w:szCs w:val="20"/>
        </w:rPr>
        <w:t>Vranac</w:t>
      </w:r>
      <w:proofErr w:type="spellEnd"/>
      <w:r w:rsidRPr="00B71755">
        <w:rPr>
          <w:rFonts w:ascii="Arial" w:hAnsi="Arial" w:cs="Arial"/>
          <w:b w:val="0"/>
          <w:sz w:val="20"/>
          <w:szCs w:val="20"/>
        </w:rPr>
        <w:t xml:space="preserve"> gehört zu den beliebtesten und authentischsten Souvenirs </w:t>
      </w:r>
      <w:r w:rsidR="00F342FB">
        <w:rPr>
          <w:rFonts w:ascii="Arial" w:hAnsi="Arial" w:cs="Arial"/>
          <w:b w:val="0"/>
          <w:sz w:val="20"/>
          <w:szCs w:val="20"/>
        </w:rPr>
        <w:t>Montenegros</w:t>
      </w:r>
      <w:r w:rsidRPr="00B71755">
        <w:rPr>
          <w:rFonts w:ascii="Arial" w:hAnsi="Arial" w:cs="Arial"/>
          <w:b w:val="0"/>
          <w:sz w:val="20"/>
          <w:szCs w:val="20"/>
        </w:rPr>
        <w:t xml:space="preserve"> und hält auch nach Rückkehr die Erinnerung an ein adriatisches Lebensgefühl wach. Neben </w:t>
      </w:r>
      <w:proofErr w:type="spellStart"/>
      <w:r w:rsidRPr="00B71755">
        <w:rPr>
          <w:rFonts w:ascii="Arial" w:hAnsi="Arial" w:cs="Arial"/>
          <w:b w:val="0"/>
          <w:sz w:val="20"/>
          <w:szCs w:val="20"/>
        </w:rPr>
        <w:t>Vranac</w:t>
      </w:r>
      <w:proofErr w:type="spellEnd"/>
      <w:r w:rsidRPr="00B71755">
        <w:rPr>
          <w:rFonts w:ascii="Arial" w:hAnsi="Arial" w:cs="Arial"/>
          <w:b w:val="0"/>
          <w:sz w:val="20"/>
          <w:szCs w:val="20"/>
        </w:rPr>
        <w:t xml:space="preserve"> zählen auch </w:t>
      </w:r>
      <w:proofErr w:type="spellStart"/>
      <w:r w:rsidRPr="00B71755">
        <w:rPr>
          <w:rFonts w:ascii="Arial" w:hAnsi="Arial" w:cs="Arial"/>
          <w:b w:val="0"/>
          <w:sz w:val="20"/>
          <w:szCs w:val="20"/>
        </w:rPr>
        <w:t>Kratošija</w:t>
      </w:r>
      <w:proofErr w:type="spellEnd"/>
      <w:r w:rsidRPr="00B71755">
        <w:rPr>
          <w:rFonts w:ascii="Arial" w:hAnsi="Arial" w:cs="Arial"/>
          <w:b w:val="0"/>
          <w:sz w:val="20"/>
          <w:szCs w:val="20"/>
        </w:rPr>
        <w:t xml:space="preserve">, </w:t>
      </w:r>
      <w:proofErr w:type="spellStart"/>
      <w:r w:rsidRPr="00B71755">
        <w:rPr>
          <w:rFonts w:ascii="Arial" w:hAnsi="Arial" w:cs="Arial"/>
          <w:b w:val="0"/>
          <w:sz w:val="20"/>
          <w:szCs w:val="20"/>
        </w:rPr>
        <w:t>Krstač</w:t>
      </w:r>
      <w:proofErr w:type="spellEnd"/>
      <w:r w:rsidRPr="00B71755">
        <w:rPr>
          <w:rFonts w:ascii="Arial" w:hAnsi="Arial" w:cs="Arial"/>
          <w:b w:val="0"/>
          <w:sz w:val="20"/>
          <w:szCs w:val="20"/>
        </w:rPr>
        <w:t xml:space="preserve">, </w:t>
      </w:r>
      <w:proofErr w:type="spellStart"/>
      <w:r w:rsidRPr="00B71755">
        <w:rPr>
          <w:rFonts w:ascii="Arial" w:hAnsi="Arial" w:cs="Arial"/>
          <w:b w:val="0"/>
          <w:sz w:val="20"/>
          <w:szCs w:val="20"/>
        </w:rPr>
        <w:t>Žižko</w:t>
      </w:r>
      <w:proofErr w:type="spellEnd"/>
      <w:r w:rsidRPr="00B71755">
        <w:rPr>
          <w:rFonts w:ascii="Arial" w:hAnsi="Arial" w:cs="Arial"/>
          <w:b w:val="0"/>
          <w:sz w:val="20"/>
          <w:szCs w:val="20"/>
        </w:rPr>
        <w:t xml:space="preserve"> und andere zu den heimischen Rebsorten, deren Anbau von Generation zu Generation weitergegeben wird. </w:t>
      </w:r>
    </w:p>
    <w:p w14:paraId="13E5C44F" w14:textId="0116EE70" w:rsidR="00B71755" w:rsidRDefault="00B71755" w:rsidP="00B71755">
      <w:pPr>
        <w:pStyle w:val="berschrift2"/>
        <w:jc w:val="both"/>
        <w:rPr>
          <w:rFonts w:ascii="Arial" w:hAnsi="Arial" w:cs="Arial"/>
          <w:b w:val="0"/>
          <w:sz w:val="20"/>
          <w:szCs w:val="20"/>
        </w:rPr>
      </w:pPr>
      <w:r w:rsidRPr="00B71755">
        <w:rPr>
          <w:rFonts w:ascii="Arial" w:hAnsi="Arial" w:cs="Arial"/>
          <w:b w:val="0"/>
          <w:sz w:val="20"/>
          <w:szCs w:val="20"/>
        </w:rPr>
        <w:t>Wer kulinarische Kontraste in Montenegro genießen möchte, kombiniert die Weine des Südens mit den Gerichten des Nordens</w:t>
      </w:r>
      <w:r w:rsidR="003E4F2F">
        <w:rPr>
          <w:rFonts w:ascii="Arial" w:hAnsi="Arial" w:cs="Arial"/>
          <w:b w:val="0"/>
          <w:sz w:val="20"/>
          <w:szCs w:val="20"/>
        </w:rPr>
        <w:t>.</w:t>
      </w:r>
      <w:r w:rsidRPr="00B71755">
        <w:rPr>
          <w:rFonts w:ascii="Arial" w:hAnsi="Arial" w:cs="Arial"/>
          <w:b w:val="0"/>
          <w:sz w:val="20"/>
          <w:szCs w:val="20"/>
        </w:rPr>
        <w:t xml:space="preserve"> </w:t>
      </w:r>
      <w:r w:rsidR="003E4F2F">
        <w:rPr>
          <w:rFonts w:ascii="Arial" w:hAnsi="Arial" w:cs="Arial"/>
          <w:b w:val="0"/>
          <w:sz w:val="20"/>
          <w:szCs w:val="20"/>
        </w:rPr>
        <w:t>Ein B</w:t>
      </w:r>
      <w:r w:rsidR="00185D76" w:rsidRPr="00185D76">
        <w:rPr>
          <w:rFonts w:ascii="Arial" w:hAnsi="Arial" w:cs="Arial"/>
          <w:b w:val="0"/>
          <w:sz w:val="20"/>
          <w:szCs w:val="20"/>
        </w:rPr>
        <w:t>eispiel</w:t>
      </w:r>
      <w:r w:rsidR="003E4F2F">
        <w:rPr>
          <w:rFonts w:ascii="Arial" w:hAnsi="Arial" w:cs="Arial"/>
          <w:b w:val="0"/>
          <w:sz w:val="20"/>
          <w:szCs w:val="20"/>
        </w:rPr>
        <w:t xml:space="preserve"> hierfür sind</w:t>
      </w:r>
      <w:r w:rsidR="00185D76">
        <w:rPr>
          <w:rFonts w:ascii="Arial" w:hAnsi="Arial" w:cs="Arial"/>
          <w:b w:val="0"/>
          <w:sz w:val="20"/>
          <w:szCs w:val="20"/>
        </w:rPr>
        <w:t xml:space="preserve"> </w:t>
      </w:r>
      <w:r w:rsidRPr="00B71755">
        <w:rPr>
          <w:rFonts w:ascii="Arial" w:hAnsi="Arial" w:cs="Arial"/>
          <w:b w:val="0"/>
          <w:sz w:val="20"/>
          <w:szCs w:val="20"/>
        </w:rPr>
        <w:t xml:space="preserve">Kalb- und Lammfleisch oder </w:t>
      </w:r>
      <w:proofErr w:type="spellStart"/>
      <w:r w:rsidRPr="00B71755">
        <w:rPr>
          <w:rFonts w:ascii="Arial" w:hAnsi="Arial" w:cs="Arial"/>
          <w:b w:val="0"/>
          <w:sz w:val="20"/>
          <w:szCs w:val="20"/>
        </w:rPr>
        <w:t>Njeguški</w:t>
      </w:r>
      <w:proofErr w:type="spellEnd"/>
      <w:r w:rsidRPr="00B71755">
        <w:rPr>
          <w:rFonts w:ascii="Arial" w:hAnsi="Arial" w:cs="Arial"/>
          <w:b w:val="0"/>
          <w:sz w:val="20"/>
          <w:szCs w:val="20"/>
        </w:rPr>
        <w:t xml:space="preserve"> </w:t>
      </w:r>
      <w:proofErr w:type="spellStart"/>
      <w:r w:rsidRPr="00B71755">
        <w:rPr>
          <w:rFonts w:ascii="Arial" w:hAnsi="Arial" w:cs="Arial"/>
          <w:b w:val="0"/>
          <w:sz w:val="20"/>
          <w:szCs w:val="20"/>
        </w:rPr>
        <w:t>pršut</w:t>
      </w:r>
      <w:proofErr w:type="spellEnd"/>
      <w:r w:rsidRPr="00B71755">
        <w:rPr>
          <w:rFonts w:ascii="Arial" w:hAnsi="Arial" w:cs="Arial"/>
          <w:b w:val="0"/>
          <w:sz w:val="20"/>
          <w:szCs w:val="20"/>
        </w:rPr>
        <w:t xml:space="preserve">, der als geräucherter und luftgetrockneter Prosciutto als eine besondere Delikatesse gilt. </w:t>
      </w:r>
    </w:p>
    <w:p w14:paraId="0D15F38E" w14:textId="30D0F1D5" w:rsidR="003E2180" w:rsidRPr="003E2180" w:rsidRDefault="00B71755" w:rsidP="003E2180">
      <w:pPr>
        <w:pStyle w:val="berschrift2"/>
        <w:jc w:val="both"/>
        <w:rPr>
          <w:rFonts w:ascii="Arial" w:hAnsi="Arial" w:cs="Arial"/>
          <w:bCs w:val="0"/>
          <w:sz w:val="20"/>
          <w:szCs w:val="20"/>
        </w:rPr>
      </w:pPr>
      <w:r w:rsidRPr="00B71755">
        <w:rPr>
          <w:rFonts w:ascii="Arial" w:hAnsi="Arial" w:cs="Arial"/>
          <w:bCs w:val="0"/>
          <w:sz w:val="20"/>
          <w:szCs w:val="20"/>
        </w:rPr>
        <w:t>Auf kulinarischer Entdeckungsreise durch Montenegro</w:t>
      </w:r>
    </w:p>
    <w:p w14:paraId="4C6E2D67" w14:textId="025A32F5" w:rsidR="003E2180" w:rsidRPr="003E2180" w:rsidRDefault="003E2180" w:rsidP="003E2180">
      <w:pPr>
        <w:pStyle w:val="berschrift2"/>
        <w:jc w:val="both"/>
        <w:rPr>
          <w:rFonts w:ascii="Arial" w:hAnsi="Arial" w:cs="Arial"/>
          <w:b w:val="0"/>
          <w:sz w:val="20"/>
          <w:szCs w:val="20"/>
        </w:rPr>
      </w:pPr>
      <w:r w:rsidRPr="003E2180">
        <w:rPr>
          <w:rFonts w:ascii="Arial" w:hAnsi="Arial" w:cs="Arial"/>
          <w:b w:val="0"/>
          <w:sz w:val="20"/>
          <w:szCs w:val="20"/>
        </w:rPr>
        <w:t>Um die Aromen Montenegro</w:t>
      </w:r>
      <w:r w:rsidR="00185D76">
        <w:rPr>
          <w:rFonts w:ascii="Arial" w:hAnsi="Arial" w:cs="Arial"/>
          <w:b w:val="0"/>
          <w:sz w:val="20"/>
          <w:szCs w:val="20"/>
        </w:rPr>
        <w:t>s</w:t>
      </w:r>
      <w:r w:rsidRPr="003E2180">
        <w:rPr>
          <w:rFonts w:ascii="Arial" w:hAnsi="Arial" w:cs="Arial"/>
          <w:b w:val="0"/>
          <w:sz w:val="20"/>
          <w:szCs w:val="20"/>
        </w:rPr>
        <w:t xml:space="preserve"> kennenzulernen, bieten sich die kulinarischen Routen des Landes an. Jede Region weist dabei ihre Besonderheiten auf, die es auszuprobieren lohnt. Eine gastronomische Reise durch Montenegro </w:t>
      </w:r>
      <w:r w:rsidR="00185D76">
        <w:rPr>
          <w:rFonts w:ascii="Arial" w:hAnsi="Arial" w:cs="Arial"/>
          <w:b w:val="0"/>
          <w:sz w:val="20"/>
          <w:szCs w:val="20"/>
        </w:rPr>
        <w:t xml:space="preserve">bedeutet </w:t>
      </w:r>
      <w:r w:rsidRPr="003E2180">
        <w:rPr>
          <w:rFonts w:ascii="Arial" w:hAnsi="Arial" w:cs="Arial"/>
          <w:b w:val="0"/>
          <w:sz w:val="20"/>
          <w:szCs w:val="20"/>
        </w:rPr>
        <w:t xml:space="preserve">immer auch, in die Seele des Landes einzutauchen und die lokale Kultur mit allen Sinnen zu genießen. Viele traditionelle Gerichte werden nach überlieferten Rezepten mit </w:t>
      </w:r>
      <w:r w:rsidR="003E4F2F">
        <w:rPr>
          <w:rFonts w:ascii="Arial" w:hAnsi="Arial" w:cs="Arial"/>
          <w:b w:val="0"/>
          <w:sz w:val="20"/>
          <w:szCs w:val="20"/>
        </w:rPr>
        <w:t>erlesener</w:t>
      </w:r>
      <w:r w:rsidRPr="003E2180">
        <w:rPr>
          <w:rFonts w:ascii="Arial" w:hAnsi="Arial" w:cs="Arial"/>
          <w:b w:val="0"/>
          <w:sz w:val="20"/>
          <w:szCs w:val="20"/>
        </w:rPr>
        <w:t xml:space="preserve"> Sorgfalt zubereitet. </w:t>
      </w:r>
    </w:p>
    <w:p w14:paraId="14076E7D" w14:textId="5F09D616" w:rsidR="003E2180" w:rsidRPr="003E2180" w:rsidRDefault="00185D76" w:rsidP="003E2180">
      <w:pPr>
        <w:pStyle w:val="berschrift2"/>
        <w:jc w:val="both"/>
        <w:rPr>
          <w:rFonts w:ascii="Arial" w:hAnsi="Arial" w:cs="Arial"/>
          <w:b w:val="0"/>
          <w:sz w:val="20"/>
          <w:szCs w:val="20"/>
        </w:rPr>
      </w:pPr>
      <w:r w:rsidRPr="00185D76">
        <w:rPr>
          <w:rFonts w:ascii="Arial" w:hAnsi="Arial" w:cs="Arial"/>
          <w:b w:val="0"/>
          <w:sz w:val="20"/>
          <w:szCs w:val="20"/>
        </w:rPr>
        <w:t xml:space="preserve">Bei einer Fahrt auf der Käseroute durch </w:t>
      </w:r>
      <w:proofErr w:type="spellStart"/>
      <w:r w:rsidRPr="00185D76">
        <w:rPr>
          <w:rFonts w:ascii="Arial" w:hAnsi="Arial" w:cs="Arial"/>
          <w:b w:val="0"/>
          <w:sz w:val="20"/>
          <w:szCs w:val="20"/>
        </w:rPr>
        <w:t>Bjelasica</w:t>
      </w:r>
      <w:proofErr w:type="spellEnd"/>
      <w:r w:rsidRPr="00185D76">
        <w:rPr>
          <w:rFonts w:ascii="Arial" w:hAnsi="Arial" w:cs="Arial"/>
          <w:b w:val="0"/>
          <w:sz w:val="20"/>
          <w:szCs w:val="20"/>
        </w:rPr>
        <w:t xml:space="preserve"> lernt man beispielsweise die jahrhundertealte Tradition der </w:t>
      </w:r>
      <w:proofErr w:type="spellStart"/>
      <w:r w:rsidRPr="00185D76">
        <w:rPr>
          <w:rFonts w:ascii="Arial" w:hAnsi="Arial" w:cs="Arial"/>
          <w:b w:val="0"/>
          <w:sz w:val="20"/>
          <w:szCs w:val="20"/>
        </w:rPr>
        <w:t>Lisnati</w:t>
      </w:r>
      <w:proofErr w:type="spellEnd"/>
      <w:r w:rsidRPr="00185D76">
        <w:rPr>
          <w:rFonts w:ascii="Arial" w:hAnsi="Arial" w:cs="Arial"/>
          <w:b w:val="0"/>
          <w:sz w:val="20"/>
          <w:szCs w:val="20"/>
        </w:rPr>
        <w:t xml:space="preserve">-Käseherstellung kennen. </w:t>
      </w:r>
      <w:r w:rsidR="003E2180" w:rsidRPr="003E2180">
        <w:rPr>
          <w:rFonts w:ascii="Arial" w:hAnsi="Arial" w:cs="Arial"/>
          <w:b w:val="0"/>
          <w:sz w:val="20"/>
          <w:szCs w:val="20"/>
        </w:rPr>
        <w:t xml:space="preserve">Dieser Schichtkäse wird in den Käsereien der Region hergestellt, etwa im Bergort </w:t>
      </w:r>
      <w:proofErr w:type="spellStart"/>
      <w:r w:rsidR="003E2180" w:rsidRPr="003E2180">
        <w:rPr>
          <w:rFonts w:ascii="Arial" w:hAnsi="Arial" w:cs="Arial"/>
          <w:b w:val="0"/>
          <w:sz w:val="20"/>
          <w:szCs w:val="20"/>
        </w:rPr>
        <w:t>Kolašin</w:t>
      </w:r>
      <w:proofErr w:type="spellEnd"/>
      <w:r w:rsidR="003E2180" w:rsidRPr="003E2180">
        <w:rPr>
          <w:rFonts w:ascii="Arial" w:hAnsi="Arial" w:cs="Arial"/>
          <w:b w:val="0"/>
          <w:sz w:val="20"/>
          <w:szCs w:val="20"/>
        </w:rPr>
        <w:t xml:space="preserve"> oder auch in den </w:t>
      </w:r>
      <w:proofErr w:type="spellStart"/>
      <w:r w:rsidR="003E2180" w:rsidRPr="003E2180">
        <w:rPr>
          <w:rFonts w:ascii="Arial" w:hAnsi="Arial" w:cs="Arial"/>
          <w:b w:val="0"/>
          <w:sz w:val="20"/>
          <w:szCs w:val="20"/>
        </w:rPr>
        <w:t>Katuns</w:t>
      </w:r>
      <w:proofErr w:type="spellEnd"/>
      <w:r w:rsidR="003E2180" w:rsidRPr="003E2180">
        <w:rPr>
          <w:rFonts w:ascii="Arial" w:hAnsi="Arial" w:cs="Arial"/>
          <w:b w:val="0"/>
          <w:sz w:val="20"/>
          <w:szCs w:val="20"/>
        </w:rPr>
        <w:t xml:space="preserve">, den Almhütten, des </w:t>
      </w:r>
      <w:proofErr w:type="spellStart"/>
      <w:r w:rsidR="003E2180" w:rsidRPr="003E2180">
        <w:rPr>
          <w:rFonts w:ascii="Arial" w:hAnsi="Arial" w:cs="Arial"/>
          <w:b w:val="0"/>
          <w:sz w:val="20"/>
          <w:szCs w:val="20"/>
        </w:rPr>
        <w:t>Sinjajevina</w:t>
      </w:r>
      <w:proofErr w:type="spellEnd"/>
      <w:r w:rsidR="003E2180" w:rsidRPr="003E2180">
        <w:rPr>
          <w:rFonts w:ascii="Arial" w:hAnsi="Arial" w:cs="Arial"/>
          <w:b w:val="0"/>
          <w:sz w:val="20"/>
          <w:szCs w:val="20"/>
        </w:rPr>
        <w:t xml:space="preserve">-Gebirges. Neben </w:t>
      </w:r>
      <w:proofErr w:type="spellStart"/>
      <w:r w:rsidR="003E2180" w:rsidRPr="003E2180">
        <w:rPr>
          <w:rFonts w:ascii="Arial" w:hAnsi="Arial" w:cs="Arial"/>
          <w:b w:val="0"/>
          <w:sz w:val="20"/>
          <w:szCs w:val="20"/>
        </w:rPr>
        <w:t>Lisnati</w:t>
      </w:r>
      <w:proofErr w:type="spellEnd"/>
      <w:r w:rsidR="003E2180" w:rsidRPr="003E2180">
        <w:rPr>
          <w:rFonts w:ascii="Arial" w:hAnsi="Arial" w:cs="Arial"/>
          <w:b w:val="0"/>
          <w:sz w:val="20"/>
          <w:szCs w:val="20"/>
        </w:rPr>
        <w:t xml:space="preserve">-Käse sind auch </w:t>
      </w:r>
      <w:proofErr w:type="spellStart"/>
      <w:r w:rsidR="003E2180" w:rsidRPr="003E2180">
        <w:rPr>
          <w:rFonts w:ascii="Arial" w:hAnsi="Arial" w:cs="Arial"/>
          <w:b w:val="0"/>
          <w:sz w:val="20"/>
          <w:szCs w:val="20"/>
        </w:rPr>
        <w:t>Kajmak</w:t>
      </w:r>
      <w:proofErr w:type="spellEnd"/>
      <w:r w:rsidR="003E2180" w:rsidRPr="003E2180">
        <w:rPr>
          <w:rFonts w:ascii="Arial" w:hAnsi="Arial" w:cs="Arial"/>
          <w:b w:val="0"/>
          <w:sz w:val="20"/>
          <w:szCs w:val="20"/>
        </w:rPr>
        <w:t xml:space="preserve">, </w:t>
      </w:r>
      <w:proofErr w:type="spellStart"/>
      <w:r w:rsidR="003E2180" w:rsidRPr="003E2180">
        <w:rPr>
          <w:rFonts w:ascii="Arial" w:hAnsi="Arial" w:cs="Arial"/>
          <w:b w:val="0"/>
          <w:sz w:val="20"/>
          <w:szCs w:val="20"/>
        </w:rPr>
        <w:t>Kačamak</w:t>
      </w:r>
      <w:proofErr w:type="spellEnd"/>
      <w:r w:rsidR="003E2180" w:rsidRPr="003E2180">
        <w:rPr>
          <w:rFonts w:ascii="Arial" w:hAnsi="Arial" w:cs="Arial"/>
          <w:b w:val="0"/>
          <w:sz w:val="20"/>
          <w:szCs w:val="20"/>
        </w:rPr>
        <w:t xml:space="preserve">, hausgemachte Buttermilch und </w:t>
      </w:r>
      <w:proofErr w:type="spellStart"/>
      <w:r w:rsidR="003E2180" w:rsidRPr="003E2180">
        <w:rPr>
          <w:rFonts w:ascii="Arial" w:hAnsi="Arial" w:cs="Arial"/>
          <w:b w:val="0"/>
          <w:sz w:val="20"/>
          <w:szCs w:val="20"/>
        </w:rPr>
        <w:t>Jardum</w:t>
      </w:r>
      <w:proofErr w:type="spellEnd"/>
      <w:r w:rsidR="003E2180" w:rsidRPr="003E2180">
        <w:rPr>
          <w:rFonts w:ascii="Arial" w:hAnsi="Arial" w:cs="Arial"/>
          <w:b w:val="0"/>
          <w:sz w:val="20"/>
          <w:szCs w:val="20"/>
        </w:rPr>
        <w:t xml:space="preserve"> berühmte Köstlichkeiten dieser Region. </w:t>
      </w:r>
      <w:r w:rsidR="003D5D30" w:rsidRPr="003D5D30">
        <w:rPr>
          <w:rFonts w:ascii="Arial" w:hAnsi="Arial" w:cs="Arial"/>
          <w:b w:val="0"/>
          <w:sz w:val="20"/>
          <w:szCs w:val="20"/>
        </w:rPr>
        <w:t xml:space="preserve">Bei einem Besuch in einem </w:t>
      </w:r>
      <w:proofErr w:type="spellStart"/>
      <w:r w:rsidR="003D5D30" w:rsidRPr="003D5D30">
        <w:rPr>
          <w:rFonts w:ascii="Arial" w:hAnsi="Arial" w:cs="Arial"/>
          <w:b w:val="0"/>
          <w:sz w:val="20"/>
          <w:szCs w:val="20"/>
        </w:rPr>
        <w:t>Katun</w:t>
      </w:r>
      <w:proofErr w:type="spellEnd"/>
      <w:r w:rsidR="003D5D30" w:rsidRPr="003D5D30">
        <w:rPr>
          <w:rFonts w:ascii="Arial" w:hAnsi="Arial" w:cs="Arial"/>
          <w:b w:val="0"/>
          <w:sz w:val="20"/>
          <w:szCs w:val="20"/>
        </w:rPr>
        <w:t xml:space="preserve"> kann man der Käseherstellung beiwohnen und sich anschließend mit hausgemachten Desserts wie Säften, Marmeladen, Süßigkeiten und Tees verwöhnen lassen. </w:t>
      </w:r>
      <w:r w:rsidR="003E2180" w:rsidRPr="003E2180">
        <w:rPr>
          <w:rFonts w:ascii="Arial" w:hAnsi="Arial" w:cs="Arial"/>
          <w:b w:val="0"/>
          <w:sz w:val="20"/>
          <w:szCs w:val="20"/>
        </w:rPr>
        <w:t xml:space="preserve">Überhaupt sind die Gastgeber in den </w:t>
      </w:r>
      <w:proofErr w:type="spellStart"/>
      <w:r w:rsidR="003E2180" w:rsidRPr="003E2180">
        <w:rPr>
          <w:rFonts w:ascii="Arial" w:hAnsi="Arial" w:cs="Arial"/>
          <w:b w:val="0"/>
          <w:sz w:val="20"/>
          <w:szCs w:val="20"/>
        </w:rPr>
        <w:t>Katuns</w:t>
      </w:r>
      <w:proofErr w:type="spellEnd"/>
      <w:r w:rsidR="003E2180" w:rsidRPr="003E2180">
        <w:rPr>
          <w:rFonts w:ascii="Arial" w:hAnsi="Arial" w:cs="Arial"/>
          <w:b w:val="0"/>
          <w:sz w:val="20"/>
          <w:szCs w:val="20"/>
        </w:rPr>
        <w:t xml:space="preserve"> für ihre traditionelle Hausmannskost und regionale</w:t>
      </w:r>
      <w:r w:rsidR="003B67B0">
        <w:rPr>
          <w:rFonts w:ascii="Arial" w:hAnsi="Arial" w:cs="Arial"/>
          <w:b w:val="0"/>
          <w:sz w:val="20"/>
          <w:szCs w:val="20"/>
        </w:rPr>
        <w:t>n</w:t>
      </w:r>
      <w:r w:rsidR="003E2180" w:rsidRPr="003E2180">
        <w:rPr>
          <w:rFonts w:ascii="Arial" w:hAnsi="Arial" w:cs="Arial"/>
          <w:b w:val="0"/>
          <w:sz w:val="20"/>
          <w:szCs w:val="20"/>
        </w:rPr>
        <w:t xml:space="preserve"> Spezialitäten</w:t>
      </w:r>
      <w:r w:rsidR="003D5D30">
        <w:rPr>
          <w:rFonts w:ascii="Arial" w:hAnsi="Arial" w:cs="Arial"/>
          <w:b w:val="0"/>
          <w:sz w:val="20"/>
          <w:szCs w:val="20"/>
        </w:rPr>
        <w:t xml:space="preserve"> sehr geschätzt. </w:t>
      </w:r>
    </w:p>
    <w:p w14:paraId="7EDBCDD7" w14:textId="77777777" w:rsidR="009F7D70" w:rsidRDefault="003E2180" w:rsidP="003E2180">
      <w:pPr>
        <w:pStyle w:val="berschrift2"/>
        <w:jc w:val="both"/>
        <w:rPr>
          <w:rFonts w:ascii="Arial" w:hAnsi="Arial" w:cs="Arial"/>
          <w:b w:val="0"/>
          <w:sz w:val="20"/>
          <w:szCs w:val="20"/>
        </w:rPr>
      </w:pPr>
      <w:r w:rsidRPr="003E2180">
        <w:rPr>
          <w:rFonts w:ascii="Arial" w:hAnsi="Arial" w:cs="Arial"/>
          <w:b w:val="0"/>
          <w:sz w:val="20"/>
          <w:szCs w:val="20"/>
        </w:rPr>
        <w:t xml:space="preserve">Wer </w:t>
      </w:r>
      <w:r w:rsidR="003D5D30">
        <w:rPr>
          <w:rFonts w:ascii="Arial" w:hAnsi="Arial" w:cs="Arial"/>
          <w:b w:val="0"/>
          <w:sz w:val="20"/>
          <w:szCs w:val="20"/>
        </w:rPr>
        <w:t>s</w:t>
      </w:r>
      <w:r w:rsidRPr="003E2180">
        <w:rPr>
          <w:rFonts w:ascii="Arial" w:hAnsi="Arial" w:cs="Arial"/>
          <w:b w:val="0"/>
          <w:sz w:val="20"/>
          <w:szCs w:val="20"/>
        </w:rPr>
        <w:t>einen</w:t>
      </w:r>
      <w:r w:rsidR="003D5D30">
        <w:rPr>
          <w:rFonts w:ascii="Arial" w:hAnsi="Arial" w:cs="Arial"/>
          <w:b w:val="0"/>
          <w:sz w:val="20"/>
          <w:szCs w:val="20"/>
        </w:rPr>
        <w:t xml:space="preserve"> </w:t>
      </w:r>
      <w:r w:rsidRPr="003E2180">
        <w:rPr>
          <w:rFonts w:ascii="Arial" w:hAnsi="Arial" w:cs="Arial"/>
          <w:b w:val="0"/>
          <w:sz w:val="20"/>
          <w:szCs w:val="20"/>
        </w:rPr>
        <w:t>Montenegro</w:t>
      </w:r>
      <w:r w:rsidR="003D5D30">
        <w:rPr>
          <w:rFonts w:ascii="Arial" w:hAnsi="Arial" w:cs="Arial"/>
          <w:b w:val="0"/>
          <w:sz w:val="20"/>
          <w:szCs w:val="20"/>
        </w:rPr>
        <w:t>-Urlaub</w:t>
      </w:r>
      <w:r w:rsidRPr="003E2180">
        <w:rPr>
          <w:rFonts w:ascii="Arial" w:hAnsi="Arial" w:cs="Arial"/>
          <w:b w:val="0"/>
          <w:sz w:val="20"/>
          <w:szCs w:val="20"/>
        </w:rPr>
        <w:t xml:space="preserve"> versüßen möchte, </w:t>
      </w:r>
      <w:r w:rsidR="009F7D70">
        <w:rPr>
          <w:rFonts w:ascii="Arial" w:hAnsi="Arial" w:cs="Arial"/>
          <w:b w:val="0"/>
          <w:sz w:val="20"/>
          <w:szCs w:val="20"/>
        </w:rPr>
        <w:t>sollte</w:t>
      </w:r>
      <w:r w:rsidRPr="003E2180">
        <w:rPr>
          <w:rFonts w:ascii="Arial" w:hAnsi="Arial" w:cs="Arial"/>
          <w:b w:val="0"/>
          <w:sz w:val="20"/>
          <w:szCs w:val="20"/>
        </w:rPr>
        <w:t xml:space="preserve"> in </w:t>
      </w:r>
      <w:proofErr w:type="spellStart"/>
      <w:r w:rsidRPr="003E2180">
        <w:rPr>
          <w:rFonts w:ascii="Arial" w:hAnsi="Arial" w:cs="Arial"/>
          <w:b w:val="0"/>
          <w:sz w:val="20"/>
          <w:szCs w:val="20"/>
        </w:rPr>
        <w:t>Kolašin</w:t>
      </w:r>
      <w:proofErr w:type="spellEnd"/>
      <w:r w:rsidRPr="003E2180">
        <w:rPr>
          <w:rFonts w:ascii="Arial" w:hAnsi="Arial" w:cs="Arial"/>
          <w:b w:val="0"/>
          <w:sz w:val="20"/>
          <w:szCs w:val="20"/>
        </w:rPr>
        <w:t xml:space="preserve">, </w:t>
      </w:r>
      <w:proofErr w:type="spellStart"/>
      <w:r w:rsidRPr="003E2180">
        <w:rPr>
          <w:rFonts w:ascii="Arial" w:hAnsi="Arial" w:cs="Arial"/>
          <w:b w:val="0"/>
          <w:sz w:val="20"/>
          <w:szCs w:val="20"/>
        </w:rPr>
        <w:t>Mojkovac</w:t>
      </w:r>
      <w:proofErr w:type="spellEnd"/>
      <w:r w:rsidRPr="003E2180">
        <w:rPr>
          <w:rFonts w:ascii="Arial" w:hAnsi="Arial" w:cs="Arial"/>
          <w:b w:val="0"/>
          <w:sz w:val="20"/>
          <w:szCs w:val="20"/>
        </w:rPr>
        <w:t xml:space="preserve"> oder </w:t>
      </w:r>
      <w:proofErr w:type="spellStart"/>
      <w:r w:rsidRPr="003E2180">
        <w:rPr>
          <w:rFonts w:ascii="Arial" w:hAnsi="Arial" w:cs="Arial"/>
          <w:b w:val="0"/>
          <w:sz w:val="20"/>
          <w:szCs w:val="20"/>
        </w:rPr>
        <w:t>Bijelo</w:t>
      </w:r>
      <w:proofErr w:type="spellEnd"/>
      <w:r w:rsidRPr="003E2180">
        <w:rPr>
          <w:rFonts w:ascii="Arial" w:hAnsi="Arial" w:cs="Arial"/>
          <w:b w:val="0"/>
          <w:sz w:val="20"/>
          <w:szCs w:val="20"/>
        </w:rPr>
        <w:t xml:space="preserve"> Polje eine Honigverkostung </w:t>
      </w:r>
      <w:r w:rsidR="009F7D70">
        <w:rPr>
          <w:rFonts w:ascii="Arial" w:hAnsi="Arial" w:cs="Arial"/>
          <w:b w:val="0"/>
          <w:sz w:val="20"/>
          <w:szCs w:val="20"/>
        </w:rPr>
        <w:t>einplanen</w:t>
      </w:r>
      <w:r w:rsidRPr="003E2180">
        <w:rPr>
          <w:rFonts w:ascii="Arial" w:hAnsi="Arial" w:cs="Arial"/>
          <w:b w:val="0"/>
          <w:sz w:val="20"/>
          <w:szCs w:val="20"/>
        </w:rPr>
        <w:t xml:space="preserve">. Der Reichtum an Heilkräutern macht den besonderen Geschmack und die hohe Qualität des </w:t>
      </w:r>
      <w:r w:rsidR="009F7D70">
        <w:rPr>
          <w:rFonts w:ascii="Arial" w:hAnsi="Arial" w:cs="Arial"/>
          <w:b w:val="0"/>
          <w:sz w:val="20"/>
          <w:szCs w:val="20"/>
        </w:rPr>
        <w:t xml:space="preserve">montenegrinischen </w:t>
      </w:r>
      <w:r w:rsidRPr="003E2180">
        <w:rPr>
          <w:rFonts w:ascii="Arial" w:hAnsi="Arial" w:cs="Arial"/>
          <w:b w:val="0"/>
          <w:sz w:val="20"/>
          <w:szCs w:val="20"/>
        </w:rPr>
        <w:t xml:space="preserve">Honigs aus und macht ihn zugleich zu einem beliebten und hochwertigen Souvenir. Wer einmal auf den Geschmack gekommen ist, kann auch in der Gegend rund um </w:t>
      </w:r>
      <w:proofErr w:type="spellStart"/>
      <w:r w:rsidRPr="003E2180">
        <w:rPr>
          <w:rFonts w:ascii="Arial" w:hAnsi="Arial" w:cs="Arial"/>
          <w:b w:val="0"/>
          <w:sz w:val="20"/>
          <w:szCs w:val="20"/>
        </w:rPr>
        <w:t>Cetinje</w:t>
      </w:r>
      <w:proofErr w:type="spellEnd"/>
      <w:r w:rsidRPr="003E2180">
        <w:rPr>
          <w:rFonts w:ascii="Arial" w:hAnsi="Arial" w:cs="Arial"/>
          <w:b w:val="0"/>
          <w:sz w:val="20"/>
          <w:szCs w:val="20"/>
        </w:rPr>
        <w:t xml:space="preserve"> und entlang des </w:t>
      </w:r>
      <w:proofErr w:type="spellStart"/>
      <w:r w:rsidRPr="003E2180">
        <w:rPr>
          <w:rFonts w:ascii="Arial" w:hAnsi="Arial" w:cs="Arial"/>
          <w:b w:val="0"/>
          <w:sz w:val="20"/>
          <w:szCs w:val="20"/>
        </w:rPr>
        <w:t>Skadar</w:t>
      </w:r>
      <w:proofErr w:type="spellEnd"/>
      <w:r w:rsidRPr="003E2180">
        <w:rPr>
          <w:rFonts w:ascii="Arial" w:hAnsi="Arial" w:cs="Arial"/>
          <w:b w:val="0"/>
          <w:sz w:val="20"/>
          <w:szCs w:val="20"/>
        </w:rPr>
        <w:t xml:space="preserve">-Sees Honig ausprobieren und etwas über </w:t>
      </w:r>
      <w:r w:rsidR="009F7D70">
        <w:rPr>
          <w:rFonts w:ascii="Arial" w:hAnsi="Arial" w:cs="Arial"/>
          <w:b w:val="0"/>
          <w:sz w:val="20"/>
          <w:szCs w:val="20"/>
        </w:rPr>
        <w:t>seine</w:t>
      </w:r>
      <w:r w:rsidRPr="003E2180">
        <w:rPr>
          <w:rFonts w:ascii="Arial" w:hAnsi="Arial" w:cs="Arial"/>
          <w:b w:val="0"/>
          <w:sz w:val="20"/>
          <w:szCs w:val="20"/>
        </w:rPr>
        <w:t xml:space="preserve"> heilenden Eigenschaften erfahren. </w:t>
      </w:r>
    </w:p>
    <w:p w14:paraId="6818C8B6" w14:textId="0EF026DA" w:rsidR="003E2180" w:rsidRPr="003E2180" w:rsidRDefault="009F7D70" w:rsidP="003E2180">
      <w:pPr>
        <w:pStyle w:val="berschrift2"/>
        <w:jc w:val="both"/>
        <w:rPr>
          <w:rFonts w:ascii="Arial" w:hAnsi="Arial" w:cs="Arial"/>
          <w:b w:val="0"/>
          <w:sz w:val="20"/>
          <w:szCs w:val="20"/>
        </w:rPr>
      </w:pPr>
      <w:r>
        <w:rPr>
          <w:rFonts w:ascii="Arial" w:hAnsi="Arial" w:cs="Arial"/>
          <w:b w:val="0"/>
          <w:sz w:val="20"/>
          <w:szCs w:val="20"/>
        </w:rPr>
        <w:lastRenderedPageBreak/>
        <w:t>W</w:t>
      </w:r>
      <w:r w:rsidR="003E2180" w:rsidRPr="003E2180">
        <w:rPr>
          <w:rFonts w:ascii="Arial" w:hAnsi="Arial" w:cs="Arial"/>
          <w:b w:val="0"/>
          <w:sz w:val="20"/>
          <w:szCs w:val="20"/>
        </w:rPr>
        <w:t xml:space="preserve">er grundsätzlich mehr über die traditionellen Gerichte und Rezepte Montenegros </w:t>
      </w:r>
      <w:r>
        <w:rPr>
          <w:rFonts w:ascii="Arial" w:hAnsi="Arial" w:cs="Arial"/>
          <w:b w:val="0"/>
          <w:sz w:val="20"/>
          <w:szCs w:val="20"/>
        </w:rPr>
        <w:t>erfahren</w:t>
      </w:r>
      <w:r w:rsidR="003E2180" w:rsidRPr="003E2180">
        <w:rPr>
          <w:rFonts w:ascii="Arial" w:hAnsi="Arial" w:cs="Arial"/>
          <w:b w:val="0"/>
          <w:sz w:val="20"/>
          <w:szCs w:val="20"/>
        </w:rPr>
        <w:t xml:space="preserve"> möchte, findet i</w:t>
      </w:r>
      <w:r>
        <w:rPr>
          <w:rFonts w:ascii="Arial" w:hAnsi="Arial" w:cs="Arial"/>
          <w:b w:val="0"/>
          <w:sz w:val="20"/>
          <w:szCs w:val="20"/>
        </w:rPr>
        <w:t>m</w:t>
      </w:r>
      <w:r w:rsidR="003E2180" w:rsidRPr="003E2180">
        <w:rPr>
          <w:rFonts w:ascii="Arial" w:hAnsi="Arial" w:cs="Arial"/>
          <w:b w:val="0"/>
          <w:sz w:val="20"/>
          <w:szCs w:val="20"/>
        </w:rPr>
        <w:t xml:space="preserve"> Gastroführer “Kulinarisches Montenegro” alle Informationen.</w:t>
      </w:r>
    </w:p>
    <w:p w14:paraId="6053A291" w14:textId="6D75DDAA" w:rsidR="007628D4" w:rsidRDefault="007628D4" w:rsidP="003E2180">
      <w:pPr>
        <w:pStyle w:val="berschrift2"/>
        <w:jc w:val="both"/>
        <w:rPr>
          <w:rFonts w:ascii="Arial" w:hAnsi="Arial" w:cs="Arial"/>
          <w:b w:val="0"/>
          <w:sz w:val="20"/>
          <w:szCs w:val="20"/>
        </w:rPr>
      </w:pPr>
      <w:hyperlink r:id="rId10" w:history="1">
        <w:r w:rsidRPr="009057EB">
          <w:rPr>
            <w:rStyle w:val="Hyperlink"/>
            <w:rFonts w:ascii="Arial" w:hAnsi="Arial" w:cs="Arial"/>
            <w:b w:val="0"/>
            <w:sz w:val="20"/>
            <w:szCs w:val="20"/>
          </w:rPr>
          <w:t>https://www.montenegro.travel/uploads/brochures/Gastro/Gastro_GER.pdf</w:t>
        </w:r>
      </w:hyperlink>
    </w:p>
    <w:p w14:paraId="74092E0B" w14:textId="75D741E7" w:rsidR="003E2180" w:rsidRDefault="003E2180" w:rsidP="003E2180">
      <w:pPr>
        <w:pStyle w:val="berschrift2"/>
        <w:jc w:val="both"/>
        <w:rPr>
          <w:rFonts w:ascii="Arial" w:hAnsi="Arial" w:cs="Arial"/>
          <w:b w:val="0"/>
          <w:sz w:val="20"/>
          <w:szCs w:val="20"/>
        </w:rPr>
      </w:pPr>
      <w:r w:rsidRPr="003E2180">
        <w:rPr>
          <w:rFonts w:ascii="Arial" w:hAnsi="Arial" w:cs="Arial"/>
          <w:b w:val="0"/>
          <w:sz w:val="20"/>
          <w:szCs w:val="20"/>
        </w:rPr>
        <w:t xml:space="preserve">Doch es sind nicht nur die Regionen Montenegros, die Gaumenfreuden vermitteln, sondern auch die Jahreszeiten. Das ganzjährig </w:t>
      </w:r>
      <w:proofErr w:type="spellStart"/>
      <w:r w:rsidRPr="003E2180">
        <w:rPr>
          <w:rFonts w:ascii="Arial" w:hAnsi="Arial" w:cs="Arial"/>
          <w:b w:val="0"/>
          <w:sz w:val="20"/>
          <w:szCs w:val="20"/>
        </w:rPr>
        <w:t>bereisbare</w:t>
      </w:r>
      <w:proofErr w:type="spellEnd"/>
      <w:r w:rsidRPr="003E2180">
        <w:rPr>
          <w:rFonts w:ascii="Arial" w:hAnsi="Arial" w:cs="Arial"/>
          <w:b w:val="0"/>
          <w:sz w:val="20"/>
          <w:szCs w:val="20"/>
        </w:rPr>
        <w:t xml:space="preserve"> Montenegro hat auch in Bezug auf kulinarische Veranstaltungen jeden Monat etwas zu bieten und ermöglicht so einen Einblick in die Vielfalt der </w:t>
      </w:r>
      <w:r w:rsidR="009F7D70" w:rsidRPr="009F7D70">
        <w:rPr>
          <w:rFonts w:ascii="Arial" w:hAnsi="Arial" w:cs="Arial"/>
          <w:b w:val="0"/>
          <w:sz w:val="20"/>
          <w:szCs w:val="20"/>
        </w:rPr>
        <w:t>montenegrinischen</w:t>
      </w:r>
      <w:r w:rsidR="009F7D70">
        <w:rPr>
          <w:rFonts w:ascii="Arial" w:hAnsi="Arial" w:cs="Arial"/>
          <w:b w:val="0"/>
          <w:sz w:val="20"/>
          <w:szCs w:val="20"/>
        </w:rPr>
        <w:t xml:space="preserve"> </w:t>
      </w:r>
      <w:r w:rsidRPr="003E2180">
        <w:rPr>
          <w:rFonts w:ascii="Arial" w:hAnsi="Arial" w:cs="Arial"/>
          <w:b w:val="0"/>
          <w:sz w:val="20"/>
          <w:szCs w:val="20"/>
        </w:rPr>
        <w:t>Küche</w:t>
      </w:r>
      <w:r w:rsidR="009F7D70">
        <w:rPr>
          <w:rFonts w:ascii="Arial" w:hAnsi="Arial" w:cs="Arial"/>
          <w:b w:val="0"/>
          <w:sz w:val="20"/>
          <w:szCs w:val="20"/>
        </w:rPr>
        <w:t>.</w:t>
      </w:r>
    </w:p>
    <w:p w14:paraId="50751F6E" w14:textId="77777777" w:rsidR="003E2180" w:rsidRDefault="003E2180" w:rsidP="003E2180">
      <w:pPr>
        <w:pStyle w:val="berschrift2"/>
        <w:jc w:val="both"/>
        <w:rPr>
          <w:rFonts w:ascii="Arial" w:hAnsi="Arial" w:cs="Arial"/>
          <w:b w:val="0"/>
          <w:sz w:val="20"/>
          <w:szCs w:val="20"/>
        </w:rPr>
      </w:pPr>
      <w:r w:rsidRPr="003E2180">
        <w:rPr>
          <w:rFonts w:ascii="Arial" w:hAnsi="Arial" w:cs="Arial"/>
          <w:b w:val="0"/>
          <w:sz w:val="20"/>
          <w:szCs w:val="20"/>
        </w:rPr>
        <w:t xml:space="preserve">Ganz gleich, ob man die </w:t>
      </w:r>
      <w:proofErr w:type="spellStart"/>
      <w:r w:rsidRPr="003E2180">
        <w:rPr>
          <w:rFonts w:ascii="Arial" w:hAnsi="Arial" w:cs="Arial"/>
          <w:b w:val="0"/>
          <w:sz w:val="20"/>
          <w:szCs w:val="20"/>
        </w:rPr>
        <w:t>Kulinariktage</w:t>
      </w:r>
      <w:proofErr w:type="spellEnd"/>
      <w:r w:rsidRPr="003E2180">
        <w:rPr>
          <w:rFonts w:ascii="Arial" w:hAnsi="Arial" w:cs="Arial"/>
          <w:b w:val="0"/>
          <w:sz w:val="20"/>
          <w:szCs w:val="20"/>
        </w:rPr>
        <w:t xml:space="preserve"> in Ulcinj im Frühjahr, die Gastroabende in </w:t>
      </w:r>
      <w:proofErr w:type="spellStart"/>
      <w:r w:rsidRPr="003E2180">
        <w:rPr>
          <w:rFonts w:ascii="Arial" w:hAnsi="Arial" w:cs="Arial"/>
          <w:b w:val="0"/>
          <w:sz w:val="20"/>
          <w:szCs w:val="20"/>
        </w:rPr>
        <w:t>Tivat</w:t>
      </w:r>
      <w:proofErr w:type="spellEnd"/>
      <w:r w:rsidRPr="003E2180">
        <w:rPr>
          <w:rFonts w:ascii="Arial" w:hAnsi="Arial" w:cs="Arial"/>
          <w:b w:val="0"/>
          <w:sz w:val="20"/>
          <w:szCs w:val="20"/>
        </w:rPr>
        <w:t xml:space="preserve"> im Sommer, die Honigtage in Nikšić im Herbst oder das kleine Orangenfest in Herceg Novi im Winter besuchen möchte, einen kompletten Überblick zu allen kulinarischen Veranstaltungen findet man ebenfalls im Gastroführer. </w:t>
      </w:r>
      <w:r w:rsidR="007A684C" w:rsidRPr="007A684C">
        <w:rPr>
          <w:rFonts w:ascii="Arial" w:hAnsi="Arial" w:cs="Arial"/>
          <w:b w:val="0"/>
          <w:sz w:val="20"/>
          <w:szCs w:val="20"/>
        </w:rPr>
        <w:t xml:space="preserve"> </w:t>
      </w:r>
    </w:p>
    <w:p w14:paraId="39C937A7" w14:textId="18738AE5" w:rsidR="005F111D" w:rsidRDefault="005F111D" w:rsidP="00D87783">
      <w:pPr>
        <w:pStyle w:val="berschrift2"/>
        <w:jc w:val="both"/>
        <w:rPr>
          <w:rFonts w:ascii="Arial" w:hAnsi="Arial" w:cs="Arial"/>
          <w:b w:val="0"/>
          <w:sz w:val="20"/>
          <w:szCs w:val="20"/>
        </w:rPr>
      </w:pPr>
      <w:r>
        <w:rPr>
          <w:rFonts w:ascii="Arial" w:hAnsi="Arial" w:cs="Arial"/>
          <w:b w:val="0"/>
          <w:sz w:val="20"/>
          <w:szCs w:val="20"/>
        </w:rPr>
        <w:t xml:space="preserve">Allgemeine Informationen zu Montenegro: </w:t>
      </w:r>
    </w:p>
    <w:p w14:paraId="040E2E1F" w14:textId="5CB76FD0" w:rsidR="005F111D" w:rsidRPr="00253853" w:rsidRDefault="005F111D" w:rsidP="00D87783">
      <w:pPr>
        <w:pStyle w:val="berschrift2"/>
        <w:jc w:val="both"/>
        <w:rPr>
          <w:rFonts w:ascii="Arial" w:hAnsi="Arial" w:cs="Arial"/>
          <w:b w:val="0"/>
          <w:sz w:val="20"/>
          <w:szCs w:val="20"/>
        </w:rPr>
      </w:pPr>
      <w:hyperlink r:id="rId11" w:history="1">
        <w:r w:rsidRPr="00CE0A55">
          <w:rPr>
            <w:rStyle w:val="Hyperlink"/>
            <w:rFonts w:ascii="Arial" w:hAnsi="Arial" w:cs="Arial"/>
            <w:b w:val="0"/>
            <w:sz w:val="20"/>
            <w:szCs w:val="20"/>
          </w:rPr>
          <w:t>https://www.montenegro.travel/de</w:t>
        </w:r>
      </w:hyperlink>
    </w:p>
    <w:p w14:paraId="4F0F3D76" w14:textId="6607BCF5" w:rsidR="00734C59" w:rsidRDefault="00832107" w:rsidP="001D7668">
      <w:pPr>
        <w:autoSpaceDE w:val="0"/>
        <w:autoSpaceDN w:val="0"/>
        <w:adjustRightInd w:val="0"/>
        <w:rPr>
          <w:rFonts w:ascii="Arial" w:hAnsi="Arial"/>
          <w:sz w:val="20"/>
          <w:szCs w:val="20"/>
        </w:rPr>
      </w:pPr>
      <w:r>
        <w:rPr>
          <w:rFonts w:ascii="Arial" w:hAnsi="Arial"/>
          <w:sz w:val="20"/>
          <w:szCs w:val="20"/>
        </w:rPr>
        <w:t>8</w:t>
      </w:r>
      <w:r w:rsidR="00777428">
        <w:rPr>
          <w:rFonts w:ascii="Arial" w:hAnsi="Arial"/>
          <w:sz w:val="20"/>
          <w:szCs w:val="20"/>
        </w:rPr>
        <w:t>.</w:t>
      </w:r>
      <w:r>
        <w:rPr>
          <w:rFonts w:ascii="Arial" w:hAnsi="Arial"/>
          <w:sz w:val="20"/>
          <w:szCs w:val="20"/>
        </w:rPr>
        <w:t>33</w:t>
      </w:r>
      <w:r w:rsidR="003B67B0">
        <w:rPr>
          <w:rFonts w:ascii="Arial" w:hAnsi="Arial"/>
          <w:sz w:val="20"/>
          <w:szCs w:val="20"/>
        </w:rPr>
        <w:t>8</w:t>
      </w:r>
      <w:r w:rsidR="004A4F3A" w:rsidRPr="00585D73">
        <w:rPr>
          <w:rFonts w:ascii="Arial" w:hAnsi="Arial"/>
          <w:sz w:val="20"/>
          <w:szCs w:val="20"/>
        </w:rPr>
        <w:t xml:space="preserve"> Anschläge</w:t>
      </w:r>
    </w:p>
    <w:p w14:paraId="25E7F854" w14:textId="4D9F5C0D" w:rsidR="00777428" w:rsidRDefault="00777428" w:rsidP="001D7668">
      <w:pPr>
        <w:autoSpaceDE w:val="0"/>
        <w:autoSpaceDN w:val="0"/>
        <w:adjustRightInd w:val="0"/>
        <w:rPr>
          <w:rFonts w:cs="Calibri"/>
          <w:sz w:val="24"/>
          <w:szCs w:val="24"/>
          <w:lang w:eastAsia="en-US"/>
        </w:rPr>
      </w:pPr>
    </w:p>
    <w:p w14:paraId="45CD6CC4" w14:textId="07C1A4A8" w:rsidR="00777428" w:rsidRPr="00777428" w:rsidRDefault="00777428" w:rsidP="001D7668">
      <w:pPr>
        <w:autoSpaceDE w:val="0"/>
        <w:autoSpaceDN w:val="0"/>
        <w:adjustRightInd w:val="0"/>
        <w:rPr>
          <w:rFonts w:ascii="Arial" w:hAnsi="Arial" w:cs="Arial"/>
          <w:sz w:val="20"/>
          <w:szCs w:val="20"/>
          <w:lang w:eastAsia="en-US"/>
        </w:rPr>
      </w:pPr>
      <w:r w:rsidRPr="00777428">
        <w:rPr>
          <w:rFonts w:ascii="Arial" w:hAnsi="Arial" w:cs="Arial"/>
          <w:sz w:val="20"/>
          <w:szCs w:val="20"/>
          <w:lang w:eastAsia="en-US"/>
        </w:rPr>
        <w:t>Bildmaterial auf Anfrage</w:t>
      </w:r>
      <w:r>
        <w:rPr>
          <w:rFonts w:ascii="Arial" w:hAnsi="Arial" w:cs="Arial"/>
          <w:sz w:val="20"/>
          <w:szCs w:val="20"/>
          <w:lang w:eastAsia="en-US"/>
        </w:rPr>
        <w:t>.</w:t>
      </w:r>
    </w:p>
    <w:sectPr w:rsidR="00777428" w:rsidRPr="00777428" w:rsidSect="005F0DF8">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4E6EE" w14:textId="77777777" w:rsidR="00A17D1B" w:rsidRDefault="00A17D1B">
      <w:r>
        <w:separator/>
      </w:r>
    </w:p>
  </w:endnote>
  <w:endnote w:type="continuationSeparator" w:id="0">
    <w:p w14:paraId="0CDB198C" w14:textId="77777777" w:rsidR="00A17D1B" w:rsidRDefault="00A17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3617" w14:textId="77777777" w:rsidR="005F0DF8" w:rsidRPr="005269F9" w:rsidRDefault="005F0DF8" w:rsidP="005F0DF8">
    <w:pPr>
      <w:autoSpaceDE w:val="0"/>
      <w:autoSpaceDN w:val="0"/>
      <w:adjustRightInd w:val="0"/>
      <w:jc w:val="center"/>
      <w:rPr>
        <w:rFonts w:ascii="Arial" w:hAnsi="Arial" w:cs="Arial"/>
        <w:b/>
        <w:bCs/>
        <w:sz w:val="18"/>
        <w:szCs w:val="18"/>
        <w:lang w:eastAsia="en-US"/>
      </w:rPr>
    </w:pPr>
    <w:r w:rsidRPr="005269F9">
      <w:rPr>
        <w:rFonts w:ascii="Arial" w:hAnsi="Arial" w:cs="Arial"/>
        <w:b/>
        <w:bCs/>
        <w:sz w:val="18"/>
        <w:szCs w:val="18"/>
        <w:lang w:eastAsia="en-US"/>
      </w:rPr>
      <w:t>Pressekontakt:</w:t>
    </w:r>
  </w:p>
  <w:p w14:paraId="1C8504DF" w14:textId="2AB33C6C" w:rsidR="005F0DF8" w:rsidRPr="005269F9" w:rsidRDefault="005F0DF8" w:rsidP="005F0DF8">
    <w:pPr>
      <w:autoSpaceDE w:val="0"/>
      <w:autoSpaceDN w:val="0"/>
      <w:adjustRightInd w:val="0"/>
      <w:jc w:val="center"/>
      <w:rPr>
        <w:rFonts w:ascii="Arial" w:hAnsi="Arial" w:cs="Arial"/>
        <w:sz w:val="18"/>
        <w:szCs w:val="18"/>
        <w:lang w:eastAsia="en-US"/>
      </w:rPr>
    </w:pPr>
    <w:proofErr w:type="spellStart"/>
    <w:r w:rsidRPr="005269F9">
      <w:rPr>
        <w:rFonts w:ascii="Arial" w:hAnsi="Arial" w:cs="Arial"/>
        <w:sz w:val="18"/>
        <w:szCs w:val="18"/>
        <w:lang w:eastAsia="en-US"/>
      </w:rPr>
      <w:t>mascontour</w:t>
    </w:r>
    <w:proofErr w:type="spellEnd"/>
    <w:r w:rsidRPr="005269F9">
      <w:rPr>
        <w:rFonts w:ascii="Arial" w:hAnsi="Arial" w:cs="Arial"/>
        <w:sz w:val="18"/>
        <w:szCs w:val="18"/>
        <w:lang w:eastAsia="en-US"/>
      </w:rPr>
      <w:t xml:space="preserve">, </w:t>
    </w:r>
    <w:r w:rsidR="002303B9">
      <w:rPr>
        <w:rFonts w:ascii="Arial" w:hAnsi="Arial" w:cs="Arial"/>
        <w:sz w:val="18"/>
        <w:szCs w:val="18"/>
        <w:lang w:eastAsia="en-US"/>
      </w:rPr>
      <w:t>Hendrik Wintjen</w:t>
    </w:r>
    <w:r w:rsidRPr="005269F9">
      <w:rPr>
        <w:rFonts w:ascii="Arial" w:hAnsi="Arial" w:cs="Arial"/>
        <w:sz w:val="18"/>
        <w:szCs w:val="18"/>
        <w:lang w:eastAsia="en-US"/>
      </w:rPr>
      <w:t>, Schwiebusser Str. 9, D-10965 Berlin</w:t>
    </w:r>
  </w:p>
  <w:p w14:paraId="6A537913" w14:textId="42CE3EDB" w:rsidR="005F0DF8" w:rsidRPr="00D6155A" w:rsidRDefault="005F0DF8" w:rsidP="00D6155A">
    <w:pPr>
      <w:autoSpaceDE w:val="0"/>
      <w:autoSpaceDN w:val="0"/>
      <w:adjustRightInd w:val="0"/>
      <w:jc w:val="center"/>
      <w:rPr>
        <w:rFonts w:ascii="Arial" w:hAnsi="Arial" w:cs="Arial"/>
        <w:sz w:val="18"/>
        <w:szCs w:val="18"/>
        <w:lang w:val="fr-FR" w:eastAsia="en-US"/>
      </w:rPr>
    </w:pPr>
    <w:r w:rsidRPr="002303B9">
      <w:rPr>
        <w:rFonts w:ascii="Arial" w:hAnsi="Arial" w:cs="Arial"/>
        <w:sz w:val="18"/>
        <w:szCs w:val="18"/>
        <w:lang w:val="fr-FR" w:eastAsia="en-US"/>
      </w:rPr>
      <w:t xml:space="preserve">Tel. +49 </w:t>
    </w:r>
    <w:r w:rsidR="005410A6" w:rsidRPr="005410A6">
      <w:rPr>
        <w:rFonts w:ascii="Arial" w:hAnsi="Arial" w:cs="Arial"/>
        <w:sz w:val="18"/>
        <w:szCs w:val="18"/>
        <w:lang w:val="fr-FR" w:eastAsia="en-US"/>
      </w:rPr>
      <w:t>(0)</w:t>
    </w:r>
    <w:r w:rsidR="005410A6">
      <w:rPr>
        <w:rFonts w:ascii="Arial" w:hAnsi="Arial" w:cs="Arial"/>
        <w:sz w:val="18"/>
        <w:szCs w:val="18"/>
        <w:lang w:val="fr-FR" w:eastAsia="en-US"/>
      </w:rPr>
      <w:t xml:space="preserve"> </w:t>
    </w:r>
    <w:r w:rsidR="005410A6" w:rsidRPr="005410A6">
      <w:rPr>
        <w:rFonts w:ascii="Arial" w:hAnsi="Arial" w:cs="Arial"/>
        <w:sz w:val="18"/>
        <w:szCs w:val="18"/>
        <w:lang w:val="fr-FR" w:eastAsia="en-US"/>
      </w:rPr>
      <w:t>30 616 257 47</w:t>
    </w:r>
    <w:r w:rsidRPr="005269F9">
      <w:rPr>
        <w:rFonts w:ascii="Arial" w:hAnsi="Arial" w:cs="Arial"/>
        <w:sz w:val="18"/>
        <w:szCs w:val="18"/>
        <w:lang w:val="fr-FR" w:eastAsia="en-US"/>
      </w:rPr>
      <w:t xml:space="preserve">, Fax +49 </w:t>
    </w:r>
    <w:r w:rsidR="005410A6" w:rsidRPr="005410A6">
      <w:rPr>
        <w:rFonts w:ascii="Arial" w:hAnsi="Arial" w:cs="Arial"/>
        <w:sz w:val="18"/>
        <w:szCs w:val="18"/>
        <w:lang w:val="fr-FR" w:eastAsia="en-US"/>
      </w:rPr>
      <w:t>(0) 30 612 025 84</w:t>
    </w:r>
    <w:r w:rsidRPr="005269F9">
      <w:rPr>
        <w:rFonts w:ascii="Arial" w:hAnsi="Arial" w:cs="Arial"/>
        <w:sz w:val="18"/>
        <w:szCs w:val="18"/>
        <w:lang w:val="fr-FR" w:eastAsia="en-US"/>
      </w:rPr>
      <w:t xml:space="preserve">, </w:t>
    </w:r>
    <w:proofErr w:type="gramStart"/>
    <w:r w:rsidRPr="005269F9">
      <w:rPr>
        <w:rFonts w:ascii="Arial" w:hAnsi="Arial" w:cs="Arial"/>
        <w:sz w:val="18"/>
        <w:szCs w:val="18"/>
        <w:lang w:val="fr-FR" w:eastAsia="en-US"/>
      </w:rPr>
      <w:t>E-Mail</w:t>
    </w:r>
    <w:proofErr w:type="gramEnd"/>
    <w:r w:rsidRPr="005269F9">
      <w:rPr>
        <w:rFonts w:ascii="Arial" w:hAnsi="Arial" w:cs="Arial"/>
        <w:sz w:val="18"/>
        <w:szCs w:val="18"/>
        <w:lang w:val="fr-FR" w:eastAsia="en-US"/>
      </w:rPr>
      <w:t xml:space="preserve"> </w:t>
    </w:r>
    <w:r w:rsidR="002303B9">
      <w:rPr>
        <w:rFonts w:ascii="Arial" w:hAnsi="Arial" w:cs="Arial"/>
        <w:sz w:val="18"/>
        <w:szCs w:val="18"/>
        <w:lang w:val="fr-FR" w:eastAsia="en-US"/>
      </w:rPr>
      <w:t>m</w:t>
    </w:r>
    <w:r w:rsidR="00D6155A">
      <w:rPr>
        <w:rFonts w:ascii="Arial" w:hAnsi="Arial" w:cs="Arial"/>
        <w:sz w:val="18"/>
        <w:szCs w:val="18"/>
        <w:lang w:val="fr-FR" w:eastAsia="en-US"/>
      </w:rPr>
      <w:t>ontenegro</w:t>
    </w:r>
    <w:r w:rsidRPr="005269F9">
      <w:rPr>
        <w:rFonts w:ascii="Arial" w:hAnsi="Arial" w:cs="Arial"/>
        <w:sz w:val="18"/>
        <w:szCs w:val="18"/>
        <w:lang w:val="fr-FR" w:eastAsia="en-US"/>
      </w:rPr>
      <w:t>@mascontour.</w:t>
    </w:r>
    <w:r w:rsidR="00585D73">
      <w:rPr>
        <w:rFonts w:ascii="Arial" w:hAnsi="Arial" w:cs="Arial"/>
        <w:sz w:val="18"/>
        <w:szCs w:val="18"/>
        <w:lang w:val="fr-FR" w:eastAsia="en-US"/>
      </w:rPr>
      <w:t>info</w:t>
    </w:r>
  </w:p>
  <w:p w14:paraId="6530A1FC" w14:textId="77777777" w:rsidR="001F5EB3" w:rsidRPr="00D6155A" w:rsidRDefault="001F5EB3" w:rsidP="005F0DF8">
    <w:pPr>
      <w:pStyle w:val="Fuzeile"/>
      <w:jc w:val="center"/>
      <w:rPr>
        <w:rFonts w:ascii="Arial" w:hAnsi="Arial" w:cs="Arial"/>
        <w:sz w:val="18"/>
        <w:szCs w:val="18"/>
      </w:rPr>
    </w:pPr>
  </w:p>
  <w:p w14:paraId="1F58D0A8" w14:textId="77777777" w:rsidR="005F0DF8" w:rsidRPr="00D6155A" w:rsidRDefault="005F0DF8" w:rsidP="005F0DF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15D2" w14:textId="77777777" w:rsidR="00A17D1B" w:rsidRDefault="00A17D1B">
      <w:r>
        <w:separator/>
      </w:r>
    </w:p>
  </w:footnote>
  <w:footnote w:type="continuationSeparator" w:id="0">
    <w:p w14:paraId="7A139CC3" w14:textId="77777777" w:rsidR="00A17D1B" w:rsidRDefault="00A17D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9112D"/>
    <w:multiLevelType w:val="hybridMultilevel"/>
    <w:tmpl w:val="856E7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6328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5E036F0-4105-42FA-A4F6-0998701E3578}"/>
    <w:docVar w:name="dgnword-eventsink" w:val="2017752225424"/>
  </w:docVars>
  <w:rsids>
    <w:rsidRoot w:val="00A0190E"/>
    <w:rsid w:val="00002066"/>
    <w:rsid w:val="00005669"/>
    <w:rsid w:val="00014A5F"/>
    <w:rsid w:val="00042F0D"/>
    <w:rsid w:val="00043114"/>
    <w:rsid w:val="00055F7D"/>
    <w:rsid w:val="00056846"/>
    <w:rsid w:val="000624AF"/>
    <w:rsid w:val="000635C1"/>
    <w:rsid w:val="00064D5B"/>
    <w:rsid w:val="000779E1"/>
    <w:rsid w:val="00081373"/>
    <w:rsid w:val="000A62E2"/>
    <w:rsid w:val="000C1B33"/>
    <w:rsid w:val="000D330C"/>
    <w:rsid w:val="000D5BA9"/>
    <w:rsid w:val="000E1349"/>
    <w:rsid w:val="000E70B3"/>
    <w:rsid w:val="000E7D37"/>
    <w:rsid w:val="000F01C2"/>
    <w:rsid w:val="00116714"/>
    <w:rsid w:val="00120D0A"/>
    <w:rsid w:val="0012428F"/>
    <w:rsid w:val="001252D8"/>
    <w:rsid w:val="0012667C"/>
    <w:rsid w:val="001414CF"/>
    <w:rsid w:val="00141E27"/>
    <w:rsid w:val="00150464"/>
    <w:rsid w:val="001572B5"/>
    <w:rsid w:val="0016553C"/>
    <w:rsid w:val="0016686D"/>
    <w:rsid w:val="00167F11"/>
    <w:rsid w:val="001731F7"/>
    <w:rsid w:val="00180180"/>
    <w:rsid w:val="00185D76"/>
    <w:rsid w:val="00186468"/>
    <w:rsid w:val="001868F9"/>
    <w:rsid w:val="00194450"/>
    <w:rsid w:val="00195ABA"/>
    <w:rsid w:val="00196ED1"/>
    <w:rsid w:val="00197F9F"/>
    <w:rsid w:val="001B181F"/>
    <w:rsid w:val="001C4C88"/>
    <w:rsid w:val="001C6092"/>
    <w:rsid w:val="001D7668"/>
    <w:rsid w:val="001D79B6"/>
    <w:rsid w:val="001E278A"/>
    <w:rsid w:val="001E2C5A"/>
    <w:rsid w:val="001E31D0"/>
    <w:rsid w:val="001F129B"/>
    <w:rsid w:val="001F5EB3"/>
    <w:rsid w:val="002058D2"/>
    <w:rsid w:val="00207C4A"/>
    <w:rsid w:val="00211082"/>
    <w:rsid w:val="00220327"/>
    <w:rsid w:val="00227DA2"/>
    <w:rsid w:val="00227EF2"/>
    <w:rsid w:val="002303B9"/>
    <w:rsid w:val="0023510E"/>
    <w:rsid w:val="0023521F"/>
    <w:rsid w:val="00237A8A"/>
    <w:rsid w:val="00237DEF"/>
    <w:rsid w:val="00240DFD"/>
    <w:rsid w:val="00244932"/>
    <w:rsid w:val="00251494"/>
    <w:rsid w:val="00253853"/>
    <w:rsid w:val="00256DA2"/>
    <w:rsid w:val="0026173B"/>
    <w:rsid w:val="002667FC"/>
    <w:rsid w:val="0027426F"/>
    <w:rsid w:val="0028087C"/>
    <w:rsid w:val="002810BC"/>
    <w:rsid w:val="00286238"/>
    <w:rsid w:val="002A467A"/>
    <w:rsid w:val="002A5DCB"/>
    <w:rsid w:val="002A6DB5"/>
    <w:rsid w:val="002A7340"/>
    <w:rsid w:val="002B1518"/>
    <w:rsid w:val="002C2877"/>
    <w:rsid w:val="002C4750"/>
    <w:rsid w:val="002D26E2"/>
    <w:rsid w:val="002E2D86"/>
    <w:rsid w:val="002F0D6C"/>
    <w:rsid w:val="002F168B"/>
    <w:rsid w:val="00305C56"/>
    <w:rsid w:val="00315022"/>
    <w:rsid w:val="00323D54"/>
    <w:rsid w:val="00327902"/>
    <w:rsid w:val="00327A86"/>
    <w:rsid w:val="003404A1"/>
    <w:rsid w:val="00347336"/>
    <w:rsid w:val="0034780D"/>
    <w:rsid w:val="00350D85"/>
    <w:rsid w:val="0035115E"/>
    <w:rsid w:val="00357E72"/>
    <w:rsid w:val="0036311A"/>
    <w:rsid w:val="00363F11"/>
    <w:rsid w:val="00370505"/>
    <w:rsid w:val="00375588"/>
    <w:rsid w:val="0037793E"/>
    <w:rsid w:val="0038527A"/>
    <w:rsid w:val="00390EF9"/>
    <w:rsid w:val="0039162B"/>
    <w:rsid w:val="0039337C"/>
    <w:rsid w:val="003A59AC"/>
    <w:rsid w:val="003B1A23"/>
    <w:rsid w:val="003B305C"/>
    <w:rsid w:val="003B67B0"/>
    <w:rsid w:val="003D36F5"/>
    <w:rsid w:val="003D577B"/>
    <w:rsid w:val="003D5D30"/>
    <w:rsid w:val="003D6B94"/>
    <w:rsid w:val="003E2180"/>
    <w:rsid w:val="003E2DFD"/>
    <w:rsid w:val="003E4F2F"/>
    <w:rsid w:val="003F1E9D"/>
    <w:rsid w:val="003F2E8D"/>
    <w:rsid w:val="00407A18"/>
    <w:rsid w:val="00412014"/>
    <w:rsid w:val="004160A2"/>
    <w:rsid w:val="00420C83"/>
    <w:rsid w:val="00430625"/>
    <w:rsid w:val="00435A47"/>
    <w:rsid w:val="0044243C"/>
    <w:rsid w:val="004526ED"/>
    <w:rsid w:val="00455108"/>
    <w:rsid w:val="00462D8A"/>
    <w:rsid w:val="00467F62"/>
    <w:rsid w:val="00473023"/>
    <w:rsid w:val="004864A3"/>
    <w:rsid w:val="00495BFE"/>
    <w:rsid w:val="004A4F3A"/>
    <w:rsid w:val="004A4F69"/>
    <w:rsid w:val="004A619A"/>
    <w:rsid w:val="004A6AF7"/>
    <w:rsid w:val="004B0B0C"/>
    <w:rsid w:val="004C1385"/>
    <w:rsid w:val="004D0F3E"/>
    <w:rsid w:val="004E19A8"/>
    <w:rsid w:val="004E271A"/>
    <w:rsid w:val="004E3420"/>
    <w:rsid w:val="004E3E8F"/>
    <w:rsid w:val="004E6C5D"/>
    <w:rsid w:val="004F1DAC"/>
    <w:rsid w:val="004F4ECC"/>
    <w:rsid w:val="005019D6"/>
    <w:rsid w:val="005123D9"/>
    <w:rsid w:val="00513F62"/>
    <w:rsid w:val="005145BB"/>
    <w:rsid w:val="00515449"/>
    <w:rsid w:val="00521182"/>
    <w:rsid w:val="00524C2B"/>
    <w:rsid w:val="005410A6"/>
    <w:rsid w:val="0054315B"/>
    <w:rsid w:val="00546635"/>
    <w:rsid w:val="00554188"/>
    <w:rsid w:val="00564E91"/>
    <w:rsid w:val="0056634F"/>
    <w:rsid w:val="0056642A"/>
    <w:rsid w:val="00575E36"/>
    <w:rsid w:val="00585D73"/>
    <w:rsid w:val="005862FD"/>
    <w:rsid w:val="00587507"/>
    <w:rsid w:val="00597E50"/>
    <w:rsid w:val="005B127D"/>
    <w:rsid w:val="005B62A3"/>
    <w:rsid w:val="005D65B8"/>
    <w:rsid w:val="005F0DF8"/>
    <w:rsid w:val="005F1070"/>
    <w:rsid w:val="005F111D"/>
    <w:rsid w:val="0061126C"/>
    <w:rsid w:val="00615E04"/>
    <w:rsid w:val="006266EC"/>
    <w:rsid w:val="006351A0"/>
    <w:rsid w:val="00637BE1"/>
    <w:rsid w:val="00642A8B"/>
    <w:rsid w:val="00647FCC"/>
    <w:rsid w:val="00652219"/>
    <w:rsid w:val="00652CD4"/>
    <w:rsid w:val="0066501A"/>
    <w:rsid w:val="00666FC5"/>
    <w:rsid w:val="006713BE"/>
    <w:rsid w:val="00680552"/>
    <w:rsid w:val="006831FB"/>
    <w:rsid w:val="00693911"/>
    <w:rsid w:val="006947CC"/>
    <w:rsid w:val="006A438A"/>
    <w:rsid w:val="006A4CC0"/>
    <w:rsid w:val="006B3667"/>
    <w:rsid w:val="006B3E04"/>
    <w:rsid w:val="006C677F"/>
    <w:rsid w:val="006D09B8"/>
    <w:rsid w:val="006D5D8D"/>
    <w:rsid w:val="006D793A"/>
    <w:rsid w:val="006E2B2E"/>
    <w:rsid w:val="006E33EE"/>
    <w:rsid w:val="006F1815"/>
    <w:rsid w:val="007054E8"/>
    <w:rsid w:val="0070624F"/>
    <w:rsid w:val="00706D3D"/>
    <w:rsid w:val="007130D3"/>
    <w:rsid w:val="007220EF"/>
    <w:rsid w:val="00730C10"/>
    <w:rsid w:val="00734C59"/>
    <w:rsid w:val="00742D8C"/>
    <w:rsid w:val="0074304B"/>
    <w:rsid w:val="00753170"/>
    <w:rsid w:val="007628D4"/>
    <w:rsid w:val="007631CF"/>
    <w:rsid w:val="007652CB"/>
    <w:rsid w:val="00765312"/>
    <w:rsid w:val="007660AD"/>
    <w:rsid w:val="00767602"/>
    <w:rsid w:val="00767791"/>
    <w:rsid w:val="007724B6"/>
    <w:rsid w:val="00774330"/>
    <w:rsid w:val="00777428"/>
    <w:rsid w:val="00780088"/>
    <w:rsid w:val="00784101"/>
    <w:rsid w:val="00791CB1"/>
    <w:rsid w:val="007971F9"/>
    <w:rsid w:val="007A684C"/>
    <w:rsid w:val="007B6049"/>
    <w:rsid w:val="007C046C"/>
    <w:rsid w:val="007D4107"/>
    <w:rsid w:val="007E0C10"/>
    <w:rsid w:val="007E27C7"/>
    <w:rsid w:val="0080096F"/>
    <w:rsid w:val="00800C15"/>
    <w:rsid w:val="00806764"/>
    <w:rsid w:val="008142BB"/>
    <w:rsid w:val="00832107"/>
    <w:rsid w:val="0083661A"/>
    <w:rsid w:val="00852952"/>
    <w:rsid w:val="008637E6"/>
    <w:rsid w:val="008743F8"/>
    <w:rsid w:val="008746D6"/>
    <w:rsid w:val="00875D84"/>
    <w:rsid w:val="0087780A"/>
    <w:rsid w:val="00880B0A"/>
    <w:rsid w:val="008907EC"/>
    <w:rsid w:val="00890A6C"/>
    <w:rsid w:val="008A5309"/>
    <w:rsid w:val="008B02E1"/>
    <w:rsid w:val="008B6B09"/>
    <w:rsid w:val="008B7CF2"/>
    <w:rsid w:val="008C012B"/>
    <w:rsid w:val="008C2466"/>
    <w:rsid w:val="008D169E"/>
    <w:rsid w:val="008D2588"/>
    <w:rsid w:val="008D5E47"/>
    <w:rsid w:val="008D7E91"/>
    <w:rsid w:val="008F035F"/>
    <w:rsid w:val="008F60B9"/>
    <w:rsid w:val="0090631E"/>
    <w:rsid w:val="0092524E"/>
    <w:rsid w:val="00926C45"/>
    <w:rsid w:val="009536A7"/>
    <w:rsid w:val="009561E7"/>
    <w:rsid w:val="009565D4"/>
    <w:rsid w:val="00970939"/>
    <w:rsid w:val="009829E5"/>
    <w:rsid w:val="00987BDC"/>
    <w:rsid w:val="00994DA2"/>
    <w:rsid w:val="00996943"/>
    <w:rsid w:val="009B19E1"/>
    <w:rsid w:val="009B3276"/>
    <w:rsid w:val="009D0251"/>
    <w:rsid w:val="009E2CF9"/>
    <w:rsid w:val="009E4866"/>
    <w:rsid w:val="009F22E4"/>
    <w:rsid w:val="009F456B"/>
    <w:rsid w:val="009F6193"/>
    <w:rsid w:val="009F7D70"/>
    <w:rsid w:val="00A0190E"/>
    <w:rsid w:val="00A039EA"/>
    <w:rsid w:val="00A03EE3"/>
    <w:rsid w:val="00A051D4"/>
    <w:rsid w:val="00A17D1B"/>
    <w:rsid w:val="00A21529"/>
    <w:rsid w:val="00A52453"/>
    <w:rsid w:val="00A60A83"/>
    <w:rsid w:val="00A7471A"/>
    <w:rsid w:val="00A7735B"/>
    <w:rsid w:val="00A85275"/>
    <w:rsid w:val="00A900CC"/>
    <w:rsid w:val="00A915E7"/>
    <w:rsid w:val="00A977A8"/>
    <w:rsid w:val="00AA0612"/>
    <w:rsid w:val="00AA2CD3"/>
    <w:rsid w:val="00AA3389"/>
    <w:rsid w:val="00AA3D68"/>
    <w:rsid w:val="00AA4BCB"/>
    <w:rsid w:val="00AB26E8"/>
    <w:rsid w:val="00AB5F74"/>
    <w:rsid w:val="00AB66A4"/>
    <w:rsid w:val="00AC35A3"/>
    <w:rsid w:val="00AC4A1F"/>
    <w:rsid w:val="00AC7F42"/>
    <w:rsid w:val="00AD5A31"/>
    <w:rsid w:val="00AD7949"/>
    <w:rsid w:val="00AF54A2"/>
    <w:rsid w:val="00AF67FA"/>
    <w:rsid w:val="00B00335"/>
    <w:rsid w:val="00B12C64"/>
    <w:rsid w:val="00B32873"/>
    <w:rsid w:val="00B40E02"/>
    <w:rsid w:val="00B45293"/>
    <w:rsid w:val="00B456E1"/>
    <w:rsid w:val="00B62F7F"/>
    <w:rsid w:val="00B63333"/>
    <w:rsid w:val="00B6337E"/>
    <w:rsid w:val="00B659AF"/>
    <w:rsid w:val="00B668C6"/>
    <w:rsid w:val="00B710FF"/>
    <w:rsid w:val="00B71755"/>
    <w:rsid w:val="00B72828"/>
    <w:rsid w:val="00B74031"/>
    <w:rsid w:val="00B853ED"/>
    <w:rsid w:val="00B91CE7"/>
    <w:rsid w:val="00B92D9C"/>
    <w:rsid w:val="00B9367E"/>
    <w:rsid w:val="00B9431D"/>
    <w:rsid w:val="00B94FBB"/>
    <w:rsid w:val="00BA36E3"/>
    <w:rsid w:val="00BB5637"/>
    <w:rsid w:val="00BC1978"/>
    <w:rsid w:val="00BC33AA"/>
    <w:rsid w:val="00BC6BFF"/>
    <w:rsid w:val="00BD1DC0"/>
    <w:rsid w:val="00BD5E74"/>
    <w:rsid w:val="00BE1663"/>
    <w:rsid w:val="00BE335E"/>
    <w:rsid w:val="00BF1FDF"/>
    <w:rsid w:val="00BF5F8B"/>
    <w:rsid w:val="00BF6727"/>
    <w:rsid w:val="00C07733"/>
    <w:rsid w:val="00C10999"/>
    <w:rsid w:val="00C27739"/>
    <w:rsid w:val="00C374F7"/>
    <w:rsid w:val="00C442DA"/>
    <w:rsid w:val="00C5532C"/>
    <w:rsid w:val="00C62C88"/>
    <w:rsid w:val="00C8247E"/>
    <w:rsid w:val="00C82E9D"/>
    <w:rsid w:val="00C83FA8"/>
    <w:rsid w:val="00C86068"/>
    <w:rsid w:val="00C94AF8"/>
    <w:rsid w:val="00CA21AA"/>
    <w:rsid w:val="00CA4F4B"/>
    <w:rsid w:val="00CA594E"/>
    <w:rsid w:val="00CA5FF6"/>
    <w:rsid w:val="00CB3454"/>
    <w:rsid w:val="00CB6F2C"/>
    <w:rsid w:val="00CB7424"/>
    <w:rsid w:val="00CC07DC"/>
    <w:rsid w:val="00CD2400"/>
    <w:rsid w:val="00CD4016"/>
    <w:rsid w:val="00CD6CE9"/>
    <w:rsid w:val="00CE32C8"/>
    <w:rsid w:val="00CE3BCA"/>
    <w:rsid w:val="00CF165C"/>
    <w:rsid w:val="00CF7DB8"/>
    <w:rsid w:val="00D151C3"/>
    <w:rsid w:val="00D15640"/>
    <w:rsid w:val="00D16328"/>
    <w:rsid w:val="00D16561"/>
    <w:rsid w:val="00D20309"/>
    <w:rsid w:val="00D25675"/>
    <w:rsid w:val="00D366A7"/>
    <w:rsid w:val="00D415FC"/>
    <w:rsid w:val="00D4180E"/>
    <w:rsid w:val="00D465F7"/>
    <w:rsid w:val="00D52100"/>
    <w:rsid w:val="00D54463"/>
    <w:rsid w:val="00D563AC"/>
    <w:rsid w:val="00D6155A"/>
    <w:rsid w:val="00D62338"/>
    <w:rsid w:val="00D63661"/>
    <w:rsid w:val="00D64D20"/>
    <w:rsid w:val="00D71292"/>
    <w:rsid w:val="00D71EED"/>
    <w:rsid w:val="00D7528B"/>
    <w:rsid w:val="00D76577"/>
    <w:rsid w:val="00D80524"/>
    <w:rsid w:val="00D846C6"/>
    <w:rsid w:val="00D87783"/>
    <w:rsid w:val="00D95A9D"/>
    <w:rsid w:val="00D975F9"/>
    <w:rsid w:val="00DA1C8E"/>
    <w:rsid w:val="00DA3DF6"/>
    <w:rsid w:val="00DC2BC5"/>
    <w:rsid w:val="00DE0120"/>
    <w:rsid w:val="00DE04FF"/>
    <w:rsid w:val="00DE45B1"/>
    <w:rsid w:val="00E0541A"/>
    <w:rsid w:val="00E11285"/>
    <w:rsid w:val="00E13AC0"/>
    <w:rsid w:val="00E1745C"/>
    <w:rsid w:val="00E237EE"/>
    <w:rsid w:val="00E262AF"/>
    <w:rsid w:val="00E34C47"/>
    <w:rsid w:val="00E34C50"/>
    <w:rsid w:val="00E4298E"/>
    <w:rsid w:val="00E46FCC"/>
    <w:rsid w:val="00E56824"/>
    <w:rsid w:val="00E60EC1"/>
    <w:rsid w:val="00E74585"/>
    <w:rsid w:val="00E84B61"/>
    <w:rsid w:val="00E91B47"/>
    <w:rsid w:val="00E93497"/>
    <w:rsid w:val="00EA755D"/>
    <w:rsid w:val="00EB7937"/>
    <w:rsid w:val="00EC5D12"/>
    <w:rsid w:val="00ED6C29"/>
    <w:rsid w:val="00EE4B3F"/>
    <w:rsid w:val="00EE68B4"/>
    <w:rsid w:val="00EE759D"/>
    <w:rsid w:val="00EF1B94"/>
    <w:rsid w:val="00F12D44"/>
    <w:rsid w:val="00F158D9"/>
    <w:rsid w:val="00F31EAF"/>
    <w:rsid w:val="00F342FB"/>
    <w:rsid w:val="00F35276"/>
    <w:rsid w:val="00F357E3"/>
    <w:rsid w:val="00F359C4"/>
    <w:rsid w:val="00F45809"/>
    <w:rsid w:val="00F513B3"/>
    <w:rsid w:val="00F63FEB"/>
    <w:rsid w:val="00F6423A"/>
    <w:rsid w:val="00F95116"/>
    <w:rsid w:val="00F96144"/>
    <w:rsid w:val="00FA051F"/>
    <w:rsid w:val="00FA63B7"/>
    <w:rsid w:val="00FB1DEE"/>
    <w:rsid w:val="00FB277C"/>
    <w:rsid w:val="00FB7EF3"/>
    <w:rsid w:val="00FC2F96"/>
    <w:rsid w:val="00FC40FC"/>
    <w:rsid w:val="00FC62EB"/>
    <w:rsid w:val="00FD3B68"/>
    <w:rsid w:val="00FD4330"/>
    <w:rsid w:val="00FF4F39"/>
    <w:rsid w:val="00FF63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E0A70"/>
  <w15:docId w15:val="{6AB829B2-5F4D-43A4-B42A-28DDF3471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4F3A"/>
    <w:pPr>
      <w:spacing w:after="0" w:line="240" w:lineRule="auto"/>
    </w:pPr>
    <w:rPr>
      <w:rFonts w:ascii="Calibri" w:hAnsi="Calibri" w:cs="Times New Roman"/>
      <w:lang w:eastAsia="de-DE"/>
    </w:rPr>
  </w:style>
  <w:style w:type="paragraph" w:styleId="berschrift1">
    <w:name w:val="heading 1"/>
    <w:basedOn w:val="Standard"/>
    <w:next w:val="Standard"/>
    <w:link w:val="berschrift1Zchn"/>
    <w:uiPriority w:val="9"/>
    <w:qFormat/>
    <w:rsid w:val="004D0F3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berschrift2">
    <w:name w:val="heading 2"/>
    <w:basedOn w:val="Standard"/>
    <w:link w:val="berschrift2Zchn"/>
    <w:uiPriority w:val="9"/>
    <w:qFormat/>
    <w:rsid w:val="00CA21AA"/>
    <w:pPr>
      <w:spacing w:before="100" w:beforeAutospacing="1" w:after="100" w:afterAutospacing="1"/>
      <w:outlineLvl w:val="1"/>
    </w:pPr>
    <w:rPr>
      <w:rFonts w:ascii="Times New Roman" w:eastAsia="Times New Roman" w:hAnsi="Times New Roman"/>
      <w:b/>
      <w:bCs/>
      <w:sz w:val="36"/>
      <w:szCs w:val="36"/>
    </w:rPr>
  </w:style>
  <w:style w:type="paragraph" w:styleId="berschrift3">
    <w:name w:val="heading 3"/>
    <w:basedOn w:val="Standard"/>
    <w:next w:val="Standard"/>
    <w:link w:val="berschrift3Zchn"/>
    <w:uiPriority w:val="9"/>
    <w:semiHidden/>
    <w:unhideWhenUsed/>
    <w:qFormat/>
    <w:rsid w:val="009E2CF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A4F3A"/>
    <w:rPr>
      <w:color w:val="0000FF"/>
      <w:u w:val="single"/>
    </w:rPr>
  </w:style>
  <w:style w:type="paragraph" w:styleId="Fuzeile">
    <w:name w:val="footer"/>
    <w:basedOn w:val="Standard"/>
    <w:link w:val="FuzeileZchn"/>
    <w:uiPriority w:val="99"/>
    <w:unhideWhenUsed/>
    <w:rsid w:val="004A4F3A"/>
    <w:pPr>
      <w:tabs>
        <w:tab w:val="center" w:pos="4536"/>
        <w:tab w:val="right" w:pos="9072"/>
      </w:tabs>
    </w:pPr>
  </w:style>
  <w:style w:type="character" w:customStyle="1" w:styleId="FuzeileZchn">
    <w:name w:val="Fußzeile Zchn"/>
    <w:basedOn w:val="Absatz-Standardschriftart"/>
    <w:link w:val="Fuzeile"/>
    <w:uiPriority w:val="99"/>
    <w:rsid w:val="004A4F3A"/>
    <w:rPr>
      <w:rFonts w:ascii="Calibri" w:hAnsi="Calibri" w:cs="Times New Roman"/>
      <w:lang w:eastAsia="de-DE"/>
    </w:rPr>
  </w:style>
  <w:style w:type="character" w:customStyle="1" w:styleId="berschrift2Zchn">
    <w:name w:val="Überschrift 2 Zchn"/>
    <w:basedOn w:val="Absatz-Standardschriftart"/>
    <w:link w:val="berschrift2"/>
    <w:uiPriority w:val="9"/>
    <w:rsid w:val="00CA21AA"/>
    <w:rPr>
      <w:rFonts w:ascii="Times New Roman" w:eastAsia="Times New Roman" w:hAnsi="Times New Roman" w:cs="Times New Roman"/>
      <w:b/>
      <w:bCs/>
      <w:sz w:val="36"/>
      <w:szCs w:val="36"/>
      <w:lang w:eastAsia="de-DE"/>
    </w:rPr>
  </w:style>
  <w:style w:type="paragraph" w:styleId="Textkrper2">
    <w:name w:val="Body Text 2"/>
    <w:basedOn w:val="Standard"/>
    <w:link w:val="Textkrper2Zchn"/>
    <w:semiHidden/>
    <w:rsid w:val="00564E91"/>
    <w:pPr>
      <w:spacing w:before="120" w:line="360" w:lineRule="auto"/>
      <w:ind w:right="-28"/>
    </w:pPr>
    <w:rPr>
      <w:rFonts w:ascii="Arial" w:eastAsia="Times New Roman" w:hAnsi="Arial"/>
      <w:szCs w:val="20"/>
    </w:rPr>
  </w:style>
  <w:style w:type="character" w:customStyle="1" w:styleId="Textkrper2Zchn">
    <w:name w:val="Textkörper 2 Zchn"/>
    <w:basedOn w:val="Absatz-Standardschriftart"/>
    <w:link w:val="Textkrper2"/>
    <w:semiHidden/>
    <w:rsid w:val="00564E91"/>
    <w:rPr>
      <w:rFonts w:ascii="Arial" w:eastAsia="Times New Roman" w:hAnsi="Arial" w:cs="Times New Roman"/>
      <w:szCs w:val="20"/>
      <w:lang w:eastAsia="de-DE"/>
    </w:rPr>
  </w:style>
  <w:style w:type="paragraph" w:styleId="Listenabsatz">
    <w:name w:val="List Paragraph"/>
    <w:basedOn w:val="Standard"/>
    <w:uiPriority w:val="34"/>
    <w:qFormat/>
    <w:rsid w:val="00F359C4"/>
    <w:pPr>
      <w:ind w:left="720"/>
      <w:contextualSpacing/>
    </w:pPr>
  </w:style>
  <w:style w:type="paragraph" w:styleId="Sprechblasentext">
    <w:name w:val="Balloon Text"/>
    <w:basedOn w:val="Standard"/>
    <w:link w:val="SprechblasentextZchn"/>
    <w:uiPriority w:val="99"/>
    <w:semiHidden/>
    <w:unhideWhenUsed/>
    <w:rsid w:val="008D5E4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D5E47"/>
    <w:rPr>
      <w:rFonts w:ascii="Tahoma" w:hAnsi="Tahoma" w:cs="Tahoma"/>
      <w:sz w:val="16"/>
      <w:szCs w:val="16"/>
      <w:lang w:eastAsia="de-DE"/>
    </w:rPr>
  </w:style>
  <w:style w:type="character" w:customStyle="1" w:styleId="apple-converted-space">
    <w:name w:val="apple-converted-space"/>
    <w:basedOn w:val="Absatz-Standardschriftart"/>
    <w:rsid w:val="008907EC"/>
  </w:style>
  <w:style w:type="character" w:customStyle="1" w:styleId="berschrift1Zchn">
    <w:name w:val="Überschrift 1 Zchn"/>
    <w:basedOn w:val="Absatz-Standardschriftart"/>
    <w:link w:val="berschrift1"/>
    <w:uiPriority w:val="9"/>
    <w:rsid w:val="004D0F3E"/>
    <w:rPr>
      <w:rFonts w:asciiTheme="majorHAnsi" w:eastAsiaTheme="majorEastAsia" w:hAnsiTheme="majorHAnsi" w:cstheme="majorBidi"/>
      <w:b/>
      <w:bCs/>
      <w:color w:val="2E74B5" w:themeColor="accent1" w:themeShade="BF"/>
      <w:sz w:val="28"/>
      <w:szCs w:val="28"/>
      <w:lang w:eastAsia="de-DE"/>
    </w:rPr>
  </w:style>
  <w:style w:type="paragraph" w:styleId="Kopfzeile">
    <w:name w:val="header"/>
    <w:basedOn w:val="Standard"/>
    <w:link w:val="KopfzeileZchn"/>
    <w:uiPriority w:val="99"/>
    <w:unhideWhenUsed/>
    <w:rsid w:val="002303B9"/>
    <w:pPr>
      <w:tabs>
        <w:tab w:val="center" w:pos="4536"/>
        <w:tab w:val="right" w:pos="9072"/>
      </w:tabs>
    </w:pPr>
  </w:style>
  <w:style w:type="character" w:customStyle="1" w:styleId="KopfzeileZchn">
    <w:name w:val="Kopfzeile Zchn"/>
    <w:basedOn w:val="Absatz-Standardschriftart"/>
    <w:link w:val="Kopfzeile"/>
    <w:uiPriority w:val="99"/>
    <w:rsid w:val="002303B9"/>
    <w:rPr>
      <w:rFonts w:ascii="Calibri" w:hAnsi="Calibri" w:cs="Times New Roman"/>
      <w:lang w:eastAsia="de-DE"/>
    </w:rPr>
  </w:style>
  <w:style w:type="character" w:styleId="NichtaufgelsteErwhnung">
    <w:name w:val="Unresolved Mention"/>
    <w:basedOn w:val="Absatz-Standardschriftart"/>
    <w:uiPriority w:val="99"/>
    <w:semiHidden/>
    <w:unhideWhenUsed/>
    <w:rsid w:val="003E2DFD"/>
    <w:rPr>
      <w:color w:val="605E5C"/>
      <w:shd w:val="clear" w:color="auto" w:fill="E1DFDD"/>
    </w:rPr>
  </w:style>
  <w:style w:type="character" w:styleId="BesuchterLink">
    <w:name w:val="FollowedHyperlink"/>
    <w:basedOn w:val="Absatz-Standardschriftart"/>
    <w:uiPriority w:val="99"/>
    <w:semiHidden/>
    <w:unhideWhenUsed/>
    <w:rsid w:val="00186468"/>
    <w:rPr>
      <w:color w:val="954F72" w:themeColor="followedHyperlink"/>
      <w:u w:val="single"/>
    </w:rPr>
  </w:style>
  <w:style w:type="character" w:styleId="Kommentarzeichen">
    <w:name w:val="annotation reference"/>
    <w:basedOn w:val="Absatz-Standardschriftart"/>
    <w:uiPriority w:val="99"/>
    <w:semiHidden/>
    <w:unhideWhenUsed/>
    <w:rsid w:val="007631CF"/>
    <w:rPr>
      <w:sz w:val="16"/>
      <w:szCs w:val="16"/>
    </w:rPr>
  </w:style>
  <w:style w:type="paragraph" w:styleId="Kommentartext">
    <w:name w:val="annotation text"/>
    <w:basedOn w:val="Standard"/>
    <w:link w:val="KommentartextZchn"/>
    <w:uiPriority w:val="99"/>
    <w:unhideWhenUsed/>
    <w:rsid w:val="007631CF"/>
    <w:rPr>
      <w:sz w:val="20"/>
      <w:szCs w:val="20"/>
    </w:rPr>
  </w:style>
  <w:style w:type="character" w:customStyle="1" w:styleId="KommentartextZchn">
    <w:name w:val="Kommentartext Zchn"/>
    <w:basedOn w:val="Absatz-Standardschriftart"/>
    <w:link w:val="Kommentartext"/>
    <w:uiPriority w:val="99"/>
    <w:rsid w:val="007631CF"/>
    <w:rPr>
      <w:rFonts w:ascii="Calibri" w:hAnsi="Calibri"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7631CF"/>
    <w:rPr>
      <w:b/>
      <w:bCs/>
    </w:rPr>
  </w:style>
  <w:style w:type="character" w:customStyle="1" w:styleId="KommentarthemaZchn">
    <w:name w:val="Kommentarthema Zchn"/>
    <w:basedOn w:val="KommentartextZchn"/>
    <w:link w:val="Kommentarthema"/>
    <w:uiPriority w:val="99"/>
    <w:semiHidden/>
    <w:rsid w:val="007631CF"/>
    <w:rPr>
      <w:rFonts w:ascii="Calibri" w:hAnsi="Calibri" w:cs="Times New Roman"/>
      <w:b/>
      <w:bCs/>
      <w:sz w:val="20"/>
      <w:szCs w:val="20"/>
      <w:lang w:eastAsia="de-DE"/>
    </w:rPr>
  </w:style>
  <w:style w:type="character" w:customStyle="1" w:styleId="berschrift3Zchn">
    <w:name w:val="Überschrift 3 Zchn"/>
    <w:basedOn w:val="Absatz-Standardschriftart"/>
    <w:link w:val="berschrift3"/>
    <w:uiPriority w:val="9"/>
    <w:semiHidden/>
    <w:rsid w:val="009E2CF9"/>
    <w:rPr>
      <w:rFonts w:asciiTheme="majorHAnsi" w:eastAsiaTheme="majorEastAsia" w:hAnsiTheme="majorHAnsi" w:cstheme="majorBidi"/>
      <w:color w:val="1F4D78"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34233">
      <w:bodyDiv w:val="1"/>
      <w:marLeft w:val="0"/>
      <w:marRight w:val="0"/>
      <w:marTop w:val="0"/>
      <w:marBottom w:val="0"/>
      <w:divBdr>
        <w:top w:val="none" w:sz="0" w:space="0" w:color="auto"/>
        <w:left w:val="none" w:sz="0" w:space="0" w:color="auto"/>
        <w:bottom w:val="none" w:sz="0" w:space="0" w:color="auto"/>
        <w:right w:val="none" w:sz="0" w:space="0" w:color="auto"/>
      </w:divBdr>
    </w:div>
    <w:div w:id="846939121">
      <w:bodyDiv w:val="1"/>
      <w:marLeft w:val="0"/>
      <w:marRight w:val="0"/>
      <w:marTop w:val="0"/>
      <w:marBottom w:val="0"/>
      <w:divBdr>
        <w:top w:val="none" w:sz="0" w:space="0" w:color="auto"/>
        <w:left w:val="none" w:sz="0" w:space="0" w:color="auto"/>
        <w:bottom w:val="none" w:sz="0" w:space="0" w:color="auto"/>
        <w:right w:val="none" w:sz="0" w:space="0" w:color="auto"/>
      </w:divBdr>
    </w:div>
    <w:div w:id="1175725745">
      <w:bodyDiv w:val="1"/>
      <w:marLeft w:val="0"/>
      <w:marRight w:val="0"/>
      <w:marTop w:val="0"/>
      <w:marBottom w:val="0"/>
      <w:divBdr>
        <w:top w:val="none" w:sz="0" w:space="0" w:color="auto"/>
        <w:left w:val="none" w:sz="0" w:space="0" w:color="auto"/>
        <w:bottom w:val="none" w:sz="0" w:space="0" w:color="auto"/>
        <w:right w:val="none" w:sz="0" w:space="0" w:color="auto"/>
      </w:divBdr>
    </w:div>
    <w:div w:id="1331178900">
      <w:bodyDiv w:val="1"/>
      <w:marLeft w:val="0"/>
      <w:marRight w:val="0"/>
      <w:marTop w:val="0"/>
      <w:marBottom w:val="0"/>
      <w:divBdr>
        <w:top w:val="none" w:sz="0" w:space="0" w:color="auto"/>
        <w:left w:val="none" w:sz="0" w:space="0" w:color="auto"/>
        <w:bottom w:val="none" w:sz="0" w:space="0" w:color="auto"/>
        <w:right w:val="none" w:sz="0" w:space="0" w:color="auto"/>
      </w:divBdr>
    </w:div>
    <w:div w:id="1445658863">
      <w:bodyDiv w:val="1"/>
      <w:marLeft w:val="0"/>
      <w:marRight w:val="0"/>
      <w:marTop w:val="0"/>
      <w:marBottom w:val="0"/>
      <w:divBdr>
        <w:top w:val="none" w:sz="0" w:space="0" w:color="auto"/>
        <w:left w:val="none" w:sz="0" w:space="0" w:color="auto"/>
        <w:bottom w:val="none" w:sz="0" w:space="0" w:color="auto"/>
        <w:right w:val="none" w:sz="0" w:space="0" w:color="auto"/>
      </w:divBdr>
    </w:div>
    <w:div w:id="1559823378">
      <w:bodyDiv w:val="1"/>
      <w:marLeft w:val="0"/>
      <w:marRight w:val="0"/>
      <w:marTop w:val="0"/>
      <w:marBottom w:val="0"/>
      <w:divBdr>
        <w:top w:val="none" w:sz="0" w:space="0" w:color="auto"/>
        <w:left w:val="none" w:sz="0" w:space="0" w:color="auto"/>
        <w:bottom w:val="none" w:sz="0" w:space="0" w:color="auto"/>
        <w:right w:val="none" w:sz="0" w:space="0" w:color="auto"/>
      </w:divBdr>
    </w:div>
    <w:div w:id="160256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tenegro.travel/de" TargetMode="External"/><Relationship Id="rId5" Type="http://schemas.openxmlformats.org/officeDocument/2006/relationships/webSettings" Target="webSettings.xml"/><Relationship Id="rId10" Type="http://schemas.openxmlformats.org/officeDocument/2006/relationships/hyperlink" Target="https://www.montenegro.travel/uploads/brochures/Gastro/Gastro_GER.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D43689-C808-4E7D-80E3-0A359CBF9A4F}">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48F6C-BB12-4692-BC26-2B8B3AEF3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1170</Words>
  <Characters>7374</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dc:creator>
  <cp:lastModifiedBy>Hendrik Wintjen</cp:lastModifiedBy>
  <cp:revision>3</cp:revision>
  <cp:lastPrinted>2024-02-15T23:36:00Z</cp:lastPrinted>
  <dcterms:created xsi:type="dcterms:W3CDTF">2026-09-11T11:15:00Z</dcterms:created>
  <dcterms:modified xsi:type="dcterms:W3CDTF">2026-09-11T11:32:00Z</dcterms:modified>
</cp:coreProperties>
</file>